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9CCA" w14:textId="6694AF55" w:rsidR="002649D1" w:rsidRPr="00691A98" w:rsidRDefault="000C62BA" w:rsidP="00A45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54701162"/>
      <w:r w:rsidRPr="00691A98">
        <w:rPr>
          <w:rFonts w:ascii="Arial" w:hAnsi="Arial" w:cs="Arial"/>
          <w:b/>
          <w:sz w:val="24"/>
          <w:szCs w:val="24"/>
        </w:rPr>
        <w:t xml:space="preserve">CRIMINAL LAW </w:t>
      </w:r>
      <w:r w:rsidR="00A45389" w:rsidRPr="00691A98">
        <w:rPr>
          <w:rFonts w:ascii="Arial" w:hAnsi="Arial" w:cs="Arial"/>
          <w:b/>
          <w:sz w:val="24"/>
          <w:szCs w:val="24"/>
        </w:rPr>
        <w:t>and</w:t>
      </w:r>
      <w:r w:rsidRPr="00691A98">
        <w:rPr>
          <w:rFonts w:ascii="Arial" w:hAnsi="Arial" w:cs="Arial"/>
          <w:b/>
          <w:sz w:val="24"/>
          <w:szCs w:val="24"/>
        </w:rPr>
        <w:t xml:space="preserve"> JURISPRUDENCE (CLJ)</w:t>
      </w:r>
      <w:r w:rsidR="00201D9C" w:rsidRPr="00691A98">
        <w:rPr>
          <w:rFonts w:ascii="Arial" w:hAnsi="Arial" w:cs="Arial"/>
          <w:b/>
          <w:sz w:val="24"/>
          <w:szCs w:val="24"/>
        </w:rPr>
        <w:t xml:space="preserve"> </w:t>
      </w:r>
    </w:p>
    <w:p w14:paraId="04339067" w14:textId="77777777" w:rsidR="001C470D" w:rsidRPr="00691A98" w:rsidRDefault="009E44D1" w:rsidP="00A45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A98">
        <w:rPr>
          <w:rFonts w:ascii="Arial" w:hAnsi="Arial" w:cs="Arial"/>
          <w:b/>
          <w:sz w:val="24"/>
          <w:szCs w:val="24"/>
        </w:rPr>
        <w:t>BOARD EXAMINATION SUBJECT</w:t>
      </w:r>
      <w:r w:rsidR="001C470D" w:rsidRPr="00691A98">
        <w:rPr>
          <w:rFonts w:ascii="Arial" w:hAnsi="Arial" w:cs="Arial"/>
          <w:b/>
          <w:sz w:val="24"/>
          <w:szCs w:val="24"/>
        </w:rPr>
        <w:t xml:space="preserve">  </w:t>
      </w:r>
    </w:p>
    <w:p w14:paraId="6A680A64" w14:textId="04DC2B39" w:rsidR="009E44D1" w:rsidRPr="00691A98" w:rsidRDefault="001C470D" w:rsidP="00A45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A98">
        <w:rPr>
          <w:rFonts w:ascii="Arial" w:hAnsi="Arial" w:cs="Arial"/>
          <w:b/>
          <w:sz w:val="24"/>
          <w:szCs w:val="24"/>
        </w:rPr>
        <w:t xml:space="preserve"> Exam Weight – 20%</w:t>
      </w:r>
    </w:p>
    <w:p w14:paraId="0D72D505" w14:textId="77777777" w:rsidR="001C470D" w:rsidRPr="00691A98" w:rsidRDefault="001C470D" w:rsidP="00A453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8436AF" w14:textId="6B56F317" w:rsidR="00A45389" w:rsidRPr="00691A98" w:rsidRDefault="00A45389" w:rsidP="00A453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1A98">
        <w:rPr>
          <w:rFonts w:ascii="Arial" w:hAnsi="Arial" w:cs="Arial"/>
          <w:b/>
          <w:sz w:val="24"/>
          <w:szCs w:val="24"/>
        </w:rPr>
        <w:t xml:space="preserve">SUMMARY OF </w:t>
      </w:r>
      <w:r w:rsidR="009E44D1" w:rsidRPr="00691A98">
        <w:rPr>
          <w:rFonts w:ascii="Arial" w:hAnsi="Arial" w:cs="Arial"/>
          <w:b/>
          <w:sz w:val="24"/>
          <w:szCs w:val="24"/>
        </w:rPr>
        <w:t>TOPICS, ITEM</w:t>
      </w:r>
      <w:r w:rsidR="00737250">
        <w:rPr>
          <w:rFonts w:ascii="Arial" w:hAnsi="Arial" w:cs="Arial"/>
          <w:b/>
          <w:sz w:val="24"/>
          <w:szCs w:val="24"/>
        </w:rPr>
        <w:t>,</w:t>
      </w:r>
      <w:r w:rsidR="009E44D1" w:rsidRPr="00691A98">
        <w:rPr>
          <w:rFonts w:ascii="Arial" w:hAnsi="Arial" w:cs="Arial"/>
          <w:b/>
          <w:sz w:val="24"/>
          <w:szCs w:val="24"/>
        </w:rPr>
        <w:t xml:space="preserve"> and PERCENTAGE </w:t>
      </w:r>
      <w:r w:rsidRPr="00691A98">
        <w:rPr>
          <w:rFonts w:ascii="Arial" w:hAnsi="Arial" w:cs="Arial"/>
          <w:b/>
          <w:sz w:val="24"/>
          <w:szCs w:val="24"/>
        </w:rPr>
        <w:t>DISTRIBUTION</w:t>
      </w:r>
    </w:p>
    <w:p w14:paraId="5B985FB5" w14:textId="77777777" w:rsidR="00B21ABD" w:rsidRPr="00691A98" w:rsidRDefault="00B21ABD" w:rsidP="004B4214">
      <w:pPr>
        <w:spacing w:after="0" w:line="240" w:lineRule="auto"/>
        <w:rPr>
          <w:rFonts w:ascii="Arial" w:hAnsi="Arial" w:cs="Arial"/>
        </w:rPr>
      </w:pPr>
    </w:p>
    <w:p w14:paraId="09E44CDC" w14:textId="77777777" w:rsidR="00B21ABD" w:rsidRPr="00691A98" w:rsidRDefault="00B21ABD" w:rsidP="004B421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912"/>
        <w:gridCol w:w="1563"/>
        <w:gridCol w:w="1563"/>
        <w:gridCol w:w="1550"/>
        <w:gridCol w:w="1628"/>
        <w:gridCol w:w="1600"/>
        <w:gridCol w:w="1161"/>
        <w:gridCol w:w="1228"/>
        <w:gridCol w:w="1028"/>
        <w:gridCol w:w="1117"/>
      </w:tblGrid>
      <w:tr w:rsidR="00AD0EDF" w:rsidRPr="00691A98" w14:paraId="5BCD6653" w14:textId="5617C49B" w:rsidTr="00AD0EDF">
        <w:trPr>
          <w:trHeight w:val="281"/>
        </w:trPr>
        <w:tc>
          <w:tcPr>
            <w:tcW w:w="4912" w:type="dxa"/>
            <w:vMerge w:val="restart"/>
          </w:tcPr>
          <w:p w14:paraId="09CDD6AB" w14:textId="77777777" w:rsidR="00737250" w:rsidRPr="00F56E8B" w:rsidRDefault="00737250" w:rsidP="007372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6E8B">
              <w:rPr>
                <w:rFonts w:ascii="Arial" w:hAnsi="Arial" w:cs="Arial"/>
                <w:b/>
                <w:bCs/>
                <w:sz w:val="24"/>
                <w:szCs w:val="24"/>
              </w:rPr>
              <w:t>SPECIFIC PROFESSIONAL PRACTICE OUTCOMES FOR THIS SUBJECT:</w:t>
            </w:r>
          </w:p>
          <w:p w14:paraId="78AC9ECF" w14:textId="77777777" w:rsidR="00AD0EDF" w:rsidRPr="005E4CE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5571B3" w14:textId="77777777" w:rsidR="00AD0EDF" w:rsidRPr="008702B7" w:rsidRDefault="00AD0EDF" w:rsidP="00AD0EDF">
            <w:pPr>
              <w:rPr>
                <w:rFonts w:ascii="Arial" w:hAnsi="Arial" w:cs="Arial"/>
                <w:sz w:val="24"/>
                <w:szCs w:val="24"/>
              </w:rPr>
            </w:pPr>
            <w:r w:rsidRPr="008702B7">
              <w:rPr>
                <w:rFonts w:ascii="Arial" w:hAnsi="Arial" w:cs="Arial"/>
                <w:sz w:val="24"/>
                <w:szCs w:val="24"/>
              </w:rPr>
              <w:t>The registered criminologist can perform the following professional practice outcomes for his/her initial entry into the practice of the profession:</w:t>
            </w:r>
          </w:p>
          <w:p w14:paraId="15F7954E" w14:textId="77777777" w:rsidR="00AD0EDF" w:rsidRPr="008702B7" w:rsidRDefault="00AD0EDF" w:rsidP="00AD0EDF">
            <w:pPr>
              <w:rPr>
                <w:rFonts w:ascii="Arial" w:hAnsi="Arial" w:cs="Arial"/>
                <w:sz w:val="32"/>
                <w:szCs w:val="32"/>
              </w:rPr>
            </w:pPr>
          </w:p>
          <w:p w14:paraId="1DBA69FD" w14:textId="50AE7EFD" w:rsidR="00AD0EDF" w:rsidRDefault="00AD0EDF" w:rsidP="00AD0ED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Apply the principles and jurisprudence of criminal law, evidence, and criminal procedure.</w:t>
            </w:r>
          </w:p>
          <w:p w14:paraId="2A542268" w14:textId="645BA00D" w:rsidR="00AD0EDF" w:rsidRDefault="00AD0EDF" w:rsidP="00AD0ED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Internalize the concept of human rights and victim welfare.</w:t>
            </w:r>
          </w:p>
          <w:p w14:paraId="0CDB2A74" w14:textId="0172E1CB" w:rsidR="00AD0EDF" w:rsidRDefault="00AD0EDF" w:rsidP="00AD0ED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Demonstrate competence and broad understanding of law enforcement, public safety, and criminal justice.</w:t>
            </w:r>
          </w:p>
          <w:p w14:paraId="3F2D13F9" w14:textId="77777777" w:rsidR="00AD0EDF" w:rsidRPr="00A04EAC" w:rsidRDefault="00AD0EDF" w:rsidP="00AD0ED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8702B7">
              <w:rPr>
                <w:rFonts w:ascii="Arial" w:hAnsi="Arial" w:cs="Arial"/>
                <w:color w:val="000000" w:themeColor="text1"/>
                <w:sz w:val="24"/>
                <w:szCs w:val="24"/>
              </w:rPr>
              <w:t>Effectively communicate orally and in writing using both English and Filipino.</w:t>
            </w:r>
          </w:p>
          <w:p w14:paraId="276131CE" w14:textId="2F4CCF1C" w:rsidR="00AD0EDF" w:rsidRPr="00691A98" w:rsidRDefault="00AD0EDF" w:rsidP="00AD0ED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A0434F">
              <w:rPr>
                <w:rFonts w:ascii="Arial" w:hAnsi="Arial" w:cs="Arial"/>
                <w:color w:val="000000" w:themeColor="text1"/>
                <w:sz w:val="24"/>
                <w:szCs w:val="24"/>
              </w:rPr>
              <w:t>Act in recognition of professional, social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A043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ethical responsibility.</w:t>
            </w:r>
          </w:p>
        </w:tc>
        <w:tc>
          <w:tcPr>
            <w:tcW w:w="1451" w:type="dxa"/>
            <w:vMerge w:val="restart"/>
          </w:tcPr>
          <w:p w14:paraId="5213C1BC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FC2083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782BEA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39802E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74C30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32A15C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50AAF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C5021" w14:textId="77777777" w:rsidR="00AD0EDF" w:rsidRPr="00737250" w:rsidRDefault="00AD0EDF" w:rsidP="00ED6A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2AC1FB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60724E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Percentage Weight</w:t>
            </w:r>
          </w:p>
          <w:p w14:paraId="370DF60D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  <w:p w14:paraId="56C0624F" w14:textId="2DA510CA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Distribution</w:t>
            </w:r>
          </w:p>
        </w:tc>
        <w:tc>
          <w:tcPr>
            <w:tcW w:w="1451" w:type="dxa"/>
            <w:vMerge w:val="restart"/>
          </w:tcPr>
          <w:p w14:paraId="3081D479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C0FD8B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CBCAAA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2A9754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C3481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6FB2D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EBDAD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4424C4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433F1A" w14:textId="77777777" w:rsidR="00AD0EDF" w:rsidRPr="00737250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8C8BA" w14:textId="77777777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Number of              Items</w:t>
            </w:r>
          </w:p>
          <w:p w14:paraId="2D884C90" w14:textId="749939D8" w:rsidR="00AD0EDF" w:rsidRPr="00737250" w:rsidRDefault="00AD0EDF" w:rsidP="00AD0E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and Distribution</w:t>
            </w:r>
          </w:p>
        </w:tc>
        <w:tc>
          <w:tcPr>
            <w:tcW w:w="3178" w:type="dxa"/>
            <w:gridSpan w:val="2"/>
            <w:vAlign w:val="center"/>
          </w:tcPr>
          <w:p w14:paraId="5C71BDDE" w14:textId="77777777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D52D0" w14:textId="77777777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56C04" w14:textId="1EDF65EA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559626" w14:textId="1D6E2F56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1AAFB7" w14:textId="6E4EE12B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29E366" w14:textId="77777777" w:rsidR="00AD0EDF" w:rsidRDefault="00AD0EDF" w:rsidP="00AD0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29CC54" w14:textId="7333A21F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A98">
              <w:rPr>
                <w:rFonts w:ascii="Arial" w:hAnsi="Arial" w:cs="Arial"/>
                <w:b/>
                <w:bCs/>
                <w:sz w:val="20"/>
                <w:szCs w:val="20"/>
              </w:rPr>
              <w:t>(30%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414FFDD" w14:textId="77777777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C769A7" w14:textId="77777777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5E2533" w14:textId="77777777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DFE50" w14:textId="0D2D13D2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58B31CF0" w14:textId="4F4BE073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EA91AD" w14:textId="4F4BE073" w:rsidR="00AD0EDF" w:rsidRDefault="00AD0EDF" w:rsidP="00AD0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422046" w14:textId="2CA53370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A98">
              <w:rPr>
                <w:rFonts w:ascii="Arial" w:hAnsi="Arial" w:cs="Arial"/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3417" w:type="dxa"/>
            <w:gridSpan w:val="3"/>
            <w:vAlign w:val="center"/>
          </w:tcPr>
          <w:p w14:paraId="00AC553E" w14:textId="11B9F9AE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C523E" w14:textId="77777777" w:rsidR="00AD0EDF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CF5C4" w14:textId="6A6A0770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1A98">
              <w:rPr>
                <w:rFonts w:ascii="Arial" w:hAnsi="Arial" w:cs="Arial"/>
                <w:b/>
                <w:bCs/>
                <w:sz w:val="20"/>
                <w:szCs w:val="20"/>
              </w:rPr>
              <w:t>(20%)</w:t>
            </w:r>
          </w:p>
        </w:tc>
        <w:tc>
          <w:tcPr>
            <w:tcW w:w="1117" w:type="dxa"/>
            <w:vMerge w:val="restart"/>
          </w:tcPr>
          <w:p w14:paraId="68DE4CCA" w14:textId="77777777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1A98" w:rsidRPr="00691A98" w14:paraId="02D1F7C7" w14:textId="0F06E5EF" w:rsidTr="00691A98">
        <w:trPr>
          <w:trHeight w:val="281"/>
        </w:trPr>
        <w:tc>
          <w:tcPr>
            <w:tcW w:w="4912" w:type="dxa"/>
            <w:vMerge/>
          </w:tcPr>
          <w:p w14:paraId="71DB5D62" w14:textId="77777777" w:rsidR="00691A98" w:rsidRPr="00691A98" w:rsidRDefault="00691A98" w:rsidP="00EF5B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079A73A3" w14:textId="3EECC74E" w:rsidR="00691A98" w:rsidRPr="00691A98" w:rsidRDefault="00691A98" w:rsidP="004674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4B52F195" w14:textId="4FB4AE94" w:rsidR="00691A98" w:rsidRPr="00691A98" w:rsidRDefault="00691A98" w:rsidP="004674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14:paraId="23C21372" w14:textId="77777777" w:rsidR="00691A98" w:rsidRPr="00691A98" w:rsidRDefault="00691A98" w:rsidP="00EF5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80AB1E7" w14:textId="44113D00" w:rsidR="00691A98" w:rsidRPr="00691A98" w:rsidRDefault="00691A98" w:rsidP="005A4A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dxa"/>
          </w:tcPr>
          <w:p w14:paraId="7339A7F9" w14:textId="77777777" w:rsidR="00691A98" w:rsidRPr="00691A98" w:rsidRDefault="00691A98" w:rsidP="00EF5B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5D57BD6A" w14:textId="5B553205" w:rsidR="00691A98" w:rsidRPr="00691A98" w:rsidRDefault="00691A98" w:rsidP="00B25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0A0A64D3" w14:textId="4191BEA3" w:rsidR="00691A98" w:rsidRPr="00691A98" w:rsidRDefault="00691A98" w:rsidP="00A453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</w:tc>
        <w:tc>
          <w:tcPr>
            <w:tcW w:w="1161" w:type="dxa"/>
          </w:tcPr>
          <w:p w14:paraId="1E653446" w14:textId="77777777" w:rsidR="00691A98" w:rsidRPr="00691A98" w:rsidRDefault="00691A98" w:rsidP="00EF5B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4BCAB9E9" w14:textId="045DE280" w:rsidR="00691A98" w:rsidRPr="00691A98" w:rsidRDefault="00691A98" w:rsidP="00B25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0B7D5AC" w14:textId="77777777" w:rsidR="00691A98" w:rsidRPr="00691A98" w:rsidRDefault="00691A98" w:rsidP="00EF5B7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3B4AEF85" w14:textId="7CECD497" w:rsidR="00691A98" w:rsidRPr="00691A98" w:rsidRDefault="00691A98" w:rsidP="00B25E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44D38CEB" w14:textId="04858F75" w:rsidR="00691A98" w:rsidRPr="00691A98" w:rsidRDefault="00691A98" w:rsidP="00B25E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</w:tc>
        <w:tc>
          <w:tcPr>
            <w:tcW w:w="1117" w:type="dxa"/>
            <w:vMerge/>
          </w:tcPr>
          <w:p w14:paraId="16AFC0EB" w14:textId="77777777" w:rsidR="00691A98" w:rsidRPr="00691A98" w:rsidRDefault="00691A98" w:rsidP="00B25E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283343" w14:textId="7D577C34" w:rsidR="00AD0EDF" w:rsidRDefault="00AD0EDF">
      <w:r>
        <w:br w:type="page"/>
      </w:r>
    </w:p>
    <w:p w14:paraId="2044D6DF" w14:textId="0BF3E5C8" w:rsidR="00AD0EDF" w:rsidRDefault="00AD0EDF"/>
    <w:p w14:paraId="26C2E90C" w14:textId="1E733E77" w:rsidR="00AD0EDF" w:rsidRDefault="00AD0EDF"/>
    <w:p w14:paraId="46300B2F" w14:textId="77777777" w:rsidR="00AD0EDF" w:rsidRDefault="00AD0EDF"/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912"/>
        <w:gridCol w:w="1451"/>
        <w:gridCol w:w="1451"/>
        <w:gridCol w:w="1550"/>
        <w:gridCol w:w="1628"/>
        <w:gridCol w:w="1600"/>
        <w:gridCol w:w="1161"/>
        <w:gridCol w:w="1228"/>
        <w:gridCol w:w="1028"/>
        <w:gridCol w:w="1117"/>
      </w:tblGrid>
      <w:tr w:rsidR="00691A98" w:rsidRPr="00691A98" w14:paraId="33600E3D" w14:textId="68B8DC62" w:rsidTr="00691A98">
        <w:trPr>
          <w:trHeight w:val="359"/>
        </w:trPr>
        <w:tc>
          <w:tcPr>
            <w:tcW w:w="4912" w:type="dxa"/>
          </w:tcPr>
          <w:p w14:paraId="4C1B500E" w14:textId="662731EE" w:rsidR="00691A98" w:rsidRPr="00737250" w:rsidRDefault="00691A98" w:rsidP="00547D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451" w:type="dxa"/>
          </w:tcPr>
          <w:p w14:paraId="4EDAFCDC" w14:textId="350A33F6" w:rsidR="00691A98" w:rsidRPr="00737250" w:rsidRDefault="00691A98" w:rsidP="004674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42235140" w14:textId="4180CB77" w:rsidR="00691A98" w:rsidRPr="00737250" w:rsidRDefault="00691A98" w:rsidP="004674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277651AE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0CAB7348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78637268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2AB17E75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7C5185D1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101354EA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16EB7D89" w14:textId="77777777" w:rsidR="00691A98" w:rsidRPr="00737250" w:rsidRDefault="00691A98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5389" w:rsidRPr="00691A98" w14:paraId="7300B8E6" w14:textId="0E88E484" w:rsidTr="00691A98">
        <w:trPr>
          <w:trHeight w:val="239"/>
        </w:trPr>
        <w:tc>
          <w:tcPr>
            <w:tcW w:w="4912" w:type="dxa"/>
          </w:tcPr>
          <w:p w14:paraId="7E675781" w14:textId="77777777" w:rsidR="009E44D1" w:rsidRPr="00737250" w:rsidRDefault="009E44D1" w:rsidP="00EF5B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54698695"/>
          </w:p>
          <w:p w14:paraId="7451105D" w14:textId="35139920" w:rsidR="00A45389" w:rsidRPr="00737250" w:rsidRDefault="00A45389" w:rsidP="000B28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INTRO</w:t>
            </w:r>
            <w:r w:rsidR="00AE2522" w:rsidRPr="00737250">
              <w:rPr>
                <w:rFonts w:ascii="Arial" w:hAnsi="Arial" w:cs="Arial"/>
                <w:b/>
                <w:bCs/>
                <w:sz w:val="24"/>
                <w:szCs w:val="24"/>
              </w:rPr>
              <w:t>DUCTION</w:t>
            </w: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AD0EDF" w:rsidRPr="007372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7372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CRIMINAL JUSTICE SYSTEM </w:t>
            </w:r>
          </w:p>
        </w:tc>
        <w:tc>
          <w:tcPr>
            <w:tcW w:w="1451" w:type="dxa"/>
          </w:tcPr>
          <w:p w14:paraId="12DD377A" w14:textId="77777777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DB4AC" w14:textId="216AA233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1%</w:t>
            </w:r>
          </w:p>
        </w:tc>
        <w:tc>
          <w:tcPr>
            <w:tcW w:w="1451" w:type="dxa"/>
          </w:tcPr>
          <w:p w14:paraId="5008C126" w14:textId="77777777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9121D" w14:textId="6F23EB5A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14:paraId="39A4413B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789E07" w14:textId="0FC2A799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14:paraId="2F6D926A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354ED" w14:textId="6D674FCE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14:paraId="308C7993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DCE87" w14:textId="73918446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14:paraId="3F07175A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3E0B8" w14:textId="1820D7E4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3BDABF46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EB317" w14:textId="0E17A32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66059458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7E70C" w14:textId="51E8AB6F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14:paraId="51462EC9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B360F7" w14:textId="6866F808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45389" w:rsidRPr="00691A98" w14:paraId="6823E011" w14:textId="4DB0EAA8" w:rsidTr="00691A98">
        <w:trPr>
          <w:trHeight w:val="239"/>
        </w:trPr>
        <w:tc>
          <w:tcPr>
            <w:tcW w:w="4912" w:type="dxa"/>
          </w:tcPr>
          <w:p w14:paraId="427C0083" w14:textId="09878E7E" w:rsidR="00A45389" w:rsidRPr="00737250" w:rsidRDefault="00A45389" w:rsidP="000B28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 xml:space="preserve">HUMAN RIGHTS EDUCATION </w:t>
            </w:r>
          </w:p>
        </w:tc>
        <w:tc>
          <w:tcPr>
            <w:tcW w:w="1451" w:type="dxa"/>
          </w:tcPr>
          <w:p w14:paraId="2A2C7B95" w14:textId="7AB3D12F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1%</w:t>
            </w:r>
          </w:p>
        </w:tc>
        <w:tc>
          <w:tcPr>
            <w:tcW w:w="1451" w:type="dxa"/>
          </w:tcPr>
          <w:p w14:paraId="078DBC61" w14:textId="5348A5DE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</w:tcPr>
          <w:p w14:paraId="63808005" w14:textId="1B504F76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53BC3527" w14:textId="2840FDEA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7650043D" w14:textId="41E161EE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76BF87A7" w14:textId="225C2FDD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14:paraId="2CC3F64C" w14:textId="45EEC3B5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74CC9959" w14:textId="6752602D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14:paraId="17270833" w14:textId="432BBB50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45389" w:rsidRPr="00691A98" w14:paraId="02D5C3D7" w14:textId="6DEE6DF2" w:rsidTr="00691A98">
        <w:trPr>
          <w:trHeight w:val="239"/>
        </w:trPr>
        <w:tc>
          <w:tcPr>
            <w:tcW w:w="4912" w:type="dxa"/>
          </w:tcPr>
          <w:p w14:paraId="49DCEDB8" w14:textId="3669A5BF" w:rsidR="00A45389" w:rsidRPr="00737250" w:rsidRDefault="00A45389" w:rsidP="000B28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CRIMINAL LAW (BOOK 1)</w:t>
            </w:r>
          </w:p>
        </w:tc>
        <w:tc>
          <w:tcPr>
            <w:tcW w:w="1451" w:type="dxa"/>
          </w:tcPr>
          <w:p w14:paraId="3B98805D" w14:textId="6FBD4D4C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4%</w:t>
            </w:r>
          </w:p>
        </w:tc>
        <w:tc>
          <w:tcPr>
            <w:tcW w:w="1451" w:type="dxa"/>
          </w:tcPr>
          <w:p w14:paraId="6481456D" w14:textId="76E980A7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0" w:type="dxa"/>
          </w:tcPr>
          <w:p w14:paraId="4E51580A" w14:textId="522B3E43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21AB51A0" w14:textId="7BF2BC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4467205F" w14:textId="12C82BFF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14:paraId="4351ADA9" w14:textId="2A7C4972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2F7FFB5F" w14:textId="45A508E0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5BDB3038" w14:textId="5E40804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14:paraId="6EFCCE21" w14:textId="2E35CDDE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A45389" w:rsidRPr="00691A98" w14:paraId="7B5D650A" w14:textId="11FF753F" w:rsidTr="00691A98">
        <w:trPr>
          <w:trHeight w:val="239"/>
        </w:trPr>
        <w:tc>
          <w:tcPr>
            <w:tcW w:w="4912" w:type="dxa"/>
          </w:tcPr>
          <w:p w14:paraId="20B16727" w14:textId="1D803860" w:rsidR="00A45389" w:rsidRPr="00737250" w:rsidRDefault="00A45389" w:rsidP="000B28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CRIMINAL LAW (BOOK 2)</w:t>
            </w:r>
          </w:p>
        </w:tc>
        <w:tc>
          <w:tcPr>
            <w:tcW w:w="1451" w:type="dxa"/>
          </w:tcPr>
          <w:p w14:paraId="50CEFA17" w14:textId="004E9F3F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7%</w:t>
            </w:r>
          </w:p>
        </w:tc>
        <w:tc>
          <w:tcPr>
            <w:tcW w:w="1451" w:type="dxa"/>
          </w:tcPr>
          <w:p w14:paraId="2F5D23AA" w14:textId="5D0E5250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550" w:type="dxa"/>
          </w:tcPr>
          <w:p w14:paraId="232E0C66" w14:textId="55D8366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389E5E27" w14:textId="6059C010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2E8EC161" w14:textId="62C325E4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161" w:type="dxa"/>
          </w:tcPr>
          <w:p w14:paraId="359D7D75" w14:textId="0C66BDFA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14:paraId="75E2B576" w14:textId="5C92CC83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14:paraId="15586668" w14:textId="06BCB7FD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14:paraId="10419E79" w14:textId="42CF576A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  <w:tr w:rsidR="00A45389" w:rsidRPr="00691A98" w14:paraId="5B599CE9" w14:textId="2089FDF4" w:rsidTr="00691A98">
        <w:trPr>
          <w:trHeight w:val="239"/>
        </w:trPr>
        <w:tc>
          <w:tcPr>
            <w:tcW w:w="4912" w:type="dxa"/>
          </w:tcPr>
          <w:p w14:paraId="67F2EE0B" w14:textId="7B603F4F" w:rsidR="00A45389" w:rsidRPr="00737250" w:rsidRDefault="00A45389" w:rsidP="000B28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 xml:space="preserve">EVIDENCE </w:t>
            </w:r>
          </w:p>
        </w:tc>
        <w:tc>
          <w:tcPr>
            <w:tcW w:w="1451" w:type="dxa"/>
          </w:tcPr>
          <w:p w14:paraId="6DA2FD07" w14:textId="3266774F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F477D" w:rsidRPr="00737250">
              <w:rPr>
                <w:rFonts w:ascii="Arial" w:hAnsi="Arial" w:cs="Arial"/>
                <w:b/>
                <w:sz w:val="24"/>
                <w:szCs w:val="24"/>
              </w:rPr>
              <w:t>.4</w:t>
            </w:r>
            <w:r w:rsidRPr="0073725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451" w:type="dxa"/>
          </w:tcPr>
          <w:p w14:paraId="20D1D800" w14:textId="763B67A7" w:rsidR="00A45389" w:rsidRPr="00737250" w:rsidRDefault="006F477D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50" w:type="dxa"/>
          </w:tcPr>
          <w:p w14:paraId="2D58458D" w14:textId="73052A9F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28" w:type="dxa"/>
          </w:tcPr>
          <w:p w14:paraId="2E710BFD" w14:textId="23967275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14:paraId="41E5B39D" w14:textId="19365EF7" w:rsidR="00A45389" w:rsidRPr="00737250" w:rsidRDefault="006F477D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14:paraId="24286B8C" w14:textId="25E5F08D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14:paraId="3DB2A7B6" w14:textId="6B860D24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09D8C065" w14:textId="55275551" w:rsidR="00A45389" w:rsidRPr="00737250" w:rsidRDefault="009E44D1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14:paraId="68E04BC3" w14:textId="53EC2602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F477D" w:rsidRPr="0073725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45389" w:rsidRPr="00691A98" w14:paraId="690ED1F4" w14:textId="1D084CB6" w:rsidTr="00691A98">
        <w:trPr>
          <w:trHeight w:val="239"/>
        </w:trPr>
        <w:tc>
          <w:tcPr>
            <w:tcW w:w="4912" w:type="dxa"/>
          </w:tcPr>
          <w:p w14:paraId="17E575A8" w14:textId="07950792" w:rsidR="00A45389" w:rsidRPr="00737250" w:rsidRDefault="00AE2522" w:rsidP="000B28E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CRIMINAL PROCEDURE AND</w:t>
            </w:r>
            <w:r w:rsidR="00A45389" w:rsidRPr="00737250">
              <w:rPr>
                <w:rFonts w:ascii="Arial" w:hAnsi="Arial" w:cs="Arial"/>
                <w:b/>
                <w:sz w:val="24"/>
                <w:szCs w:val="24"/>
              </w:rPr>
              <w:t xml:space="preserve"> COURT TESTIMONY </w:t>
            </w:r>
          </w:p>
        </w:tc>
        <w:tc>
          <w:tcPr>
            <w:tcW w:w="1451" w:type="dxa"/>
          </w:tcPr>
          <w:p w14:paraId="3B6F133A" w14:textId="77777777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F6DCB" w14:textId="58211BF4" w:rsidR="00A45389" w:rsidRPr="00737250" w:rsidRDefault="006F477D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3.6</w:t>
            </w:r>
            <w:r w:rsidR="00A45389" w:rsidRPr="0073725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451" w:type="dxa"/>
          </w:tcPr>
          <w:p w14:paraId="79C20B96" w14:textId="77777777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83F4B1" w14:textId="6B510681" w:rsidR="00A45389" w:rsidRPr="00737250" w:rsidRDefault="006F477D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550" w:type="dxa"/>
          </w:tcPr>
          <w:p w14:paraId="487E776B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4EEC03" w14:textId="244364CB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14:paraId="501C4381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C11465" w14:textId="36B81C23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7EBB6BE5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83058" w14:textId="3446328F" w:rsidR="00A45389" w:rsidRPr="00737250" w:rsidRDefault="006F477D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61" w:type="dxa"/>
          </w:tcPr>
          <w:p w14:paraId="32F1A19D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A38F03" w14:textId="77271F88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14:paraId="5D7C4B9A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2476B" w14:textId="257AF192" w:rsidR="00A45389" w:rsidRPr="00737250" w:rsidRDefault="006F477D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14:paraId="6C86DF3D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AD233" w14:textId="046D3495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14:paraId="7D05F3CD" w14:textId="77777777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73B044" w14:textId="6BC7D5DA" w:rsidR="00A45389" w:rsidRPr="00737250" w:rsidRDefault="006F477D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A45389" w:rsidRPr="00691A98" w14:paraId="2326E5CD" w14:textId="66597A4B" w:rsidTr="00691A98">
        <w:trPr>
          <w:trHeight w:val="239"/>
        </w:trPr>
        <w:tc>
          <w:tcPr>
            <w:tcW w:w="4912" w:type="dxa"/>
          </w:tcPr>
          <w:p w14:paraId="27C05E52" w14:textId="60867E33" w:rsidR="00A45389" w:rsidRPr="00737250" w:rsidRDefault="00A45389" w:rsidP="00934C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25F2E" w:rsidRPr="00737250">
              <w:rPr>
                <w:rFonts w:ascii="Arial" w:hAnsi="Arial" w:cs="Arial"/>
                <w:b/>
                <w:sz w:val="24"/>
                <w:szCs w:val="24"/>
              </w:rPr>
              <w:t>OTAL</w:t>
            </w:r>
            <w:r w:rsidRPr="007372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14:paraId="19EF30C1" w14:textId="397BE5E0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20%</w:t>
            </w:r>
          </w:p>
        </w:tc>
        <w:tc>
          <w:tcPr>
            <w:tcW w:w="1451" w:type="dxa"/>
          </w:tcPr>
          <w:p w14:paraId="082E221A" w14:textId="1BD832A3" w:rsidR="00A45389" w:rsidRPr="00737250" w:rsidRDefault="00A45389" w:rsidP="00934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14:paraId="6CDEE595" w14:textId="2746F1CD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628" w:type="dxa"/>
          </w:tcPr>
          <w:p w14:paraId="3E1A706D" w14:textId="7450933A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00" w:type="dxa"/>
          </w:tcPr>
          <w:p w14:paraId="1757E3A3" w14:textId="7717BECC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161" w:type="dxa"/>
          </w:tcPr>
          <w:p w14:paraId="21C4961F" w14:textId="25F233CC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14:paraId="0DBFD5B1" w14:textId="78923584" w:rsidR="00A45389" w:rsidRPr="00737250" w:rsidRDefault="006F477D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14:paraId="1375A425" w14:textId="1259D515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14:paraId="11B56FC2" w14:textId="30A02681" w:rsidR="00A45389" w:rsidRPr="00737250" w:rsidRDefault="00A45389" w:rsidP="00B648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bookmarkEnd w:id="0"/>
      <w:bookmarkEnd w:id="1"/>
    </w:tbl>
    <w:p w14:paraId="69F53FE8" w14:textId="6D61159E" w:rsidR="00691A98" w:rsidRDefault="00691A98">
      <w:pPr>
        <w:rPr>
          <w:rFonts w:ascii="Arial" w:hAnsi="Arial" w:cs="Arial"/>
          <w:b/>
          <w:sz w:val="24"/>
          <w:szCs w:val="24"/>
        </w:rPr>
      </w:pPr>
    </w:p>
    <w:p w14:paraId="1DEB88A6" w14:textId="77777777" w:rsidR="00AE2522" w:rsidRPr="00691A98" w:rsidRDefault="00AE2522" w:rsidP="00691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24A525" w14:textId="31FA5D27" w:rsidR="00BB3FC1" w:rsidRDefault="009E44D1" w:rsidP="00691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1A98">
        <w:rPr>
          <w:rFonts w:ascii="Arial" w:hAnsi="Arial" w:cs="Arial"/>
          <w:b/>
          <w:sz w:val="24"/>
          <w:szCs w:val="24"/>
        </w:rPr>
        <w:t>CRIMINAL LAW</w:t>
      </w:r>
      <w:r w:rsidR="004F0182" w:rsidRPr="00691A98">
        <w:rPr>
          <w:rFonts w:ascii="Arial" w:hAnsi="Arial" w:cs="Arial"/>
          <w:b/>
          <w:sz w:val="24"/>
          <w:szCs w:val="24"/>
        </w:rPr>
        <w:t xml:space="preserve"> </w:t>
      </w:r>
      <w:r w:rsidRPr="00691A98">
        <w:rPr>
          <w:rFonts w:ascii="Arial" w:hAnsi="Arial" w:cs="Arial"/>
          <w:b/>
          <w:sz w:val="24"/>
          <w:szCs w:val="24"/>
        </w:rPr>
        <w:t>and JURISPRUDENCE (CLJ) – 20 %</w:t>
      </w:r>
    </w:p>
    <w:p w14:paraId="6CD4632D" w14:textId="77777777" w:rsidR="00691A98" w:rsidRPr="00691A98" w:rsidRDefault="00691A98" w:rsidP="00AE252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67"/>
        <w:gridCol w:w="1421"/>
        <w:gridCol w:w="1418"/>
        <w:gridCol w:w="1417"/>
        <w:gridCol w:w="1559"/>
        <w:gridCol w:w="1701"/>
        <w:gridCol w:w="1560"/>
        <w:gridCol w:w="1417"/>
        <w:gridCol w:w="1281"/>
      </w:tblGrid>
      <w:tr w:rsidR="00AD0EDF" w:rsidRPr="00691A98" w14:paraId="7FD8D608" w14:textId="77777777" w:rsidTr="00691A98">
        <w:trPr>
          <w:trHeight w:val="281"/>
        </w:trPr>
        <w:tc>
          <w:tcPr>
            <w:tcW w:w="5667" w:type="dxa"/>
            <w:vMerge w:val="restart"/>
          </w:tcPr>
          <w:p w14:paraId="15E44ACA" w14:textId="77777777" w:rsidR="00AD0EDF" w:rsidRDefault="00AD0EDF" w:rsidP="00AD0E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3D767" w14:textId="2D8B8BC3" w:rsidR="00AD0EDF" w:rsidRPr="00A25919" w:rsidRDefault="00AD0EDF" w:rsidP="00AD0ED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A259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INTRODUCTION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A25919">
              <w:rPr>
                <w:rFonts w:ascii="Arial" w:hAnsi="Arial" w:cs="Arial"/>
                <w:b/>
                <w:bCs/>
                <w:sz w:val="24"/>
                <w:szCs w:val="24"/>
              </w:rPr>
              <w:t>CRIMINAL JUSTICE SYSTEM</w:t>
            </w:r>
          </w:p>
          <w:p w14:paraId="2E2C4075" w14:textId="77777777" w:rsidR="00AD0EDF" w:rsidRDefault="00AD0EDF" w:rsidP="00AD0EDF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1778DE" w14:textId="77777777" w:rsidR="00AD0EDF" w:rsidRPr="005E4CE0" w:rsidRDefault="00AD0EDF" w:rsidP="00AD0ED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registered criminologist </w:t>
            </w:r>
            <w:r w:rsidRPr="005E4CE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 perform the competencies under the following sub-topics:</w:t>
            </w:r>
          </w:p>
          <w:p w14:paraId="302FD927" w14:textId="314B3B3C" w:rsidR="00AD0EDF" w:rsidRPr="00A25919" w:rsidRDefault="00AD0EDF" w:rsidP="00AD0E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1" w:type="dxa"/>
            <w:vMerge w:val="restart"/>
          </w:tcPr>
          <w:p w14:paraId="42A9CA7E" w14:textId="77777777" w:rsidR="00AD0EDF" w:rsidRPr="00590013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CA184C" w14:textId="77777777" w:rsidR="00AD0EDF" w:rsidRPr="00590013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212CAE4" w14:textId="77777777" w:rsidR="00AD0EDF" w:rsidRPr="00590013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36AA77A6" w14:textId="75FE57E7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397F3945" w14:textId="77777777" w:rsidR="00AD0EDF" w:rsidRPr="00590013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C4EBC0" w14:textId="77777777" w:rsidR="00AD0EDF" w:rsidRPr="00590013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44BCE3E9" w14:textId="7D94FCDD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1D803BDC" w14:textId="0279E8B1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Easy </w:t>
            </w:r>
            <w:r w:rsidRPr="00691A98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701" w:type="dxa"/>
          </w:tcPr>
          <w:p w14:paraId="5B853512" w14:textId="1055A118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Moderate </w:t>
            </w:r>
            <w:r w:rsidRPr="00691A98">
              <w:rPr>
                <w:rFonts w:ascii="Arial" w:hAnsi="Arial" w:cs="Arial"/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4258" w:type="dxa"/>
            <w:gridSpan w:val="3"/>
          </w:tcPr>
          <w:p w14:paraId="2051DEB0" w14:textId="389FD33D" w:rsidR="00AD0EDF" w:rsidRPr="00691A98" w:rsidRDefault="00AD0EDF" w:rsidP="00AD0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Difficult </w:t>
            </w:r>
            <w:r w:rsidRPr="00691A98">
              <w:rPr>
                <w:rFonts w:ascii="Arial" w:hAnsi="Arial" w:cs="Arial"/>
                <w:b/>
                <w:bCs/>
                <w:sz w:val="20"/>
                <w:szCs w:val="20"/>
              </w:rPr>
              <w:t>(20%)</w:t>
            </w:r>
          </w:p>
        </w:tc>
      </w:tr>
      <w:tr w:rsidR="00691A98" w:rsidRPr="00691A98" w14:paraId="1D7128D6" w14:textId="77777777" w:rsidTr="00691A98">
        <w:trPr>
          <w:trHeight w:val="244"/>
        </w:trPr>
        <w:tc>
          <w:tcPr>
            <w:tcW w:w="5667" w:type="dxa"/>
            <w:vMerge/>
          </w:tcPr>
          <w:p w14:paraId="3C97F7C7" w14:textId="02D34384" w:rsidR="00691A98" w:rsidRPr="00691A98" w:rsidRDefault="00691A98" w:rsidP="00E551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D096556" w14:textId="77777777" w:rsidR="00691A98" w:rsidRPr="00691A98" w:rsidRDefault="00691A98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815820" w14:textId="77777777" w:rsidR="00691A98" w:rsidRPr="00691A98" w:rsidRDefault="00691A98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91EB331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59CD4A66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33ABFE9A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685321B9" w14:textId="7BBF1EEC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retrieving, naming, finding</w:t>
            </w:r>
          </w:p>
        </w:tc>
        <w:tc>
          <w:tcPr>
            <w:tcW w:w="1559" w:type="dxa"/>
            <w:vMerge w:val="restart"/>
          </w:tcPr>
          <w:p w14:paraId="5841B6DC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6C10EB0A" w14:textId="7D7997E0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Explain, Interpret, summarize, exam paraphrase, classify</w:t>
            </w:r>
          </w:p>
        </w:tc>
        <w:tc>
          <w:tcPr>
            <w:tcW w:w="1701" w:type="dxa"/>
            <w:vMerge w:val="restart"/>
          </w:tcPr>
          <w:p w14:paraId="6015C5A8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3E4CB4F1" w14:textId="38C072E2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AD0ED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691A98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1FC66582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60" w:type="dxa"/>
            <w:vMerge w:val="restart"/>
          </w:tcPr>
          <w:p w14:paraId="1930EB8B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04C8F9A2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2D1D6FEE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5D5BBA27" w14:textId="77777777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230148F4" w14:textId="1254892D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81" w:type="dxa"/>
            <w:vMerge w:val="restart"/>
          </w:tcPr>
          <w:p w14:paraId="035889DE" w14:textId="0309FA28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76ADB93A" w14:textId="3DA8C673" w:rsidR="00691A98" w:rsidRPr="00691A98" w:rsidRDefault="00691A98" w:rsidP="00691A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01A7CD07" w14:textId="52CDBC70" w:rsidR="00691A98" w:rsidRPr="00691A98" w:rsidRDefault="00691A98" w:rsidP="00691A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98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</w:p>
        </w:tc>
      </w:tr>
      <w:tr w:rsidR="00F40EE8" w:rsidRPr="00691A98" w14:paraId="6180D5F7" w14:textId="77777777" w:rsidTr="00691A98">
        <w:trPr>
          <w:trHeight w:val="236"/>
        </w:trPr>
        <w:tc>
          <w:tcPr>
            <w:tcW w:w="5667" w:type="dxa"/>
            <w:vMerge/>
          </w:tcPr>
          <w:p w14:paraId="2324B5EC" w14:textId="7867F084" w:rsidR="00F40EE8" w:rsidRPr="00691A98" w:rsidRDefault="00F40EE8" w:rsidP="00E551B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21" w:type="dxa"/>
          </w:tcPr>
          <w:p w14:paraId="5263D10C" w14:textId="77777777" w:rsidR="00F40EE8" w:rsidRPr="00691A98" w:rsidRDefault="00F40EE8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14:paraId="5A57A54B" w14:textId="77777777" w:rsidR="00F40EE8" w:rsidRPr="00691A98" w:rsidRDefault="00F40EE8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6F6D0E00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</w:tcPr>
          <w:p w14:paraId="45BF1B73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</w:tcPr>
          <w:p w14:paraId="4F8CD195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vMerge/>
          </w:tcPr>
          <w:p w14:paraId="685133EB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/>
          </w:tcPr>
          <w:p w14:paraId="0E41A2B4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vMerge/>
          </w:tcPr>
          <w:p w14:paraId="070B8F30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0EE8" w:rsidRPr="00691A98" w14:paraId="190BFDCC" w14:textId="77777777" w:rsidTr="00691A98">
        <w:trPr>
          <w:trHeight w:val="850"/>
        </w:trPr>
        <w:tc>
          <w:tcPr>
            <w:tcW w:w="5667" w:type="dxa"/>
            <w:vMerge/>
            <w:tcBorders>
              <w:bottom w:val="single" w:sz="4" w:space="0" w:color="auto"/>
            </w:tcBorders>
          </w:tcPr>
          <w:p w14:paraId="269D410B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9D51471" w14:textId="77777777" w:rsidR="00F40EE8" w:rsidRPr="00691A98" w:rsidRDefault="00F40EE8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7E1DE5" w14:textId="03BF6C0F" w:rsidR="00F40EE8" w:rsidRPr="00691A98" w:rsidRDefault="00F40EE8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D45CCA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DDB4B" w14:textId="7FE56804" w:rsidR="00F40EE8" w:rsidRPr="00691A98" w:rsidRDefault="00F40EE8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E2A4E4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1DC6DBB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06A93E5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3B8A6C8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E34AC2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14:paraId="63B7B0F1" w14:textId="77777777" w:rsidR="00F40EE8" w:rsidRPr="00691A98" w:rsidRDefault="00F40EE8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44D1" w:rsidRPr="00691A98" w14:paraId="3FE35411" w14:textId="77777777" w:rsidTr="00691A98">
        <w:trPr>
          <w:trHeight w:val="239"/>
        </w:trPr>
        <w:tc>
          <w:tcPr>
            <w:tcW w:w="5667" w:type="dxa"/>
          </w:tcPr>
          <w:p w14:paraId="65CCE4C2" w14:textId="4A041A4D" w:rsidR="009E44D1" w:rsidRPr="00691A98" w:rsidRDefault="0082660E" w:rsidP="00691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 xml:space="preserve">Recognize the functions of the law enforcement agencies in arrest, detention, </w:t>
            </w:r>
            <w:r w:rsidRPr="00691A98">
              <w:rPr>
                <w:rFonts w:ascii="Arial" w:hAnsi="Arial" w:cs="Arial"/>
                <w:bCs/>
                <w:sz w:val="24"/>
                <w:szCs w:val="24"/>
              </w:rPr>
              <w:lastRenderedPageBreak/>
              <w:t>human rights, investigation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>, inquest, prosecution, trial, judgment</w:t>
            </w:r>
            <w:r w:rsidR="00AD0E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 and appeal. </w:t>
            </w:r>
          </w:p>
        </w:tc>
        <w:tc>
          <w:tcPr>
            <w:tcW w:w="1421" w:type="dxa"/>
          </w:tcPr>
          <w:p w14:paraId="2B0F5052" w14:textId="77777777" w:rsidR="009E44D1" w:rsidRPr="00691A98" w:rsidRDefault="009E44D1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70DA78" w14:textId="69266A2B" w:rsidR="006A0EA9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51E3D70E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9E7F8" w14:textId="77C4BF17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95F2D7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4B550" w14:textId="2CBE1E1C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EC1F4E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CA772" w14:textId="4E5D0741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1ABEAC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6091CA" w14:textId="75DF6B0D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307CACC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C5AFE7" w14:textId="78118427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F63681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F9E945" w14:textId="6CFBCD0C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14:paraId="2BB916A8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769FF4" w14:textId="0A95B122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9E44D1" w:rsidRPr="00691A98" w14:paraId="386DA678" w14:textId="77777777" w:rsidTr="00691A98">
        <w:trPr>
          <w:trHeight w:val="239"/>
        </w:trPr>
        <w:tc>
          <w:tcPr>
            <w:tcW w:w="5667" w:type="dxa"/>
          </w:tcPr>
          <w:p w14:paraId="0F1CF6E8" w14:textId="1317B45F" w:rsidR="009E44D1" w:rsidRPr="00691A98" w:rsidRDefault="0082660E" w:rsidP="00691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Explain the process of filing criminal cases from Police to Court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 and the rights of the accused and victim.</w:t>
            </w:r>
          </w:p>
        </w:tc>
        <w:tc>
          <w:tcPr>
            <w:tcW w:w="1421" w:type="dxa"/>
          </w:tcPr>
          <w:p w14:paraId="550E4C3A" w14:textId="77777777" w:rsidR="006A0EA9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8D6E1" w14:textId="039A6481" w:rsidR="009E44D1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.20%</w:t>
            </w:r>
          </w:p>
        </w:tc>
        <w:tc>
          <w:tcPr>
            <w:tcW w:w="1418" w:type="dxa"/>
          </w:tcPr>
          <w:p w14:paraId="0F7F5508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86335" w14:textId="5791CD57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1C75AE" w14:textId="77777777" w:rsidR="009E44D1" w:rsidRPr="00691A98" w:rsidRDefault="009E44D1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22D08F" w14:textId="6FDB7491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0936029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7AB6F" w14:textId="061862CF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687E9E" w14:textId="609E9EF2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9CE48B5" w14:textId="404493B7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C806B2" w14:textId="21E3993E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14:paraId="29B5A452" w14:textId="337A971F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9E44D1" w:rsidRPr="00691A98" w14:paraId="22E13A5C" w14:textId="77777777" w:rsidTr="00691A98">
        <w:trPr>
          <w:trHeight w:val="239"/>
        </w:trPr>
        <w:tc>
          <w:tcPr>
            <w:tcW w:w="5667" w:type="dxa"/>
          </w:tcPr>
          <w:p w14:paraId="61982AC6" w14:textId="1A71D06B" w:rsidR="009E44D1" w:rsidRPr="00691A98" w:rsidRDefault="0082660E" w:rsidP="00691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Illustrate the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 interplay and roles of the components of the Philippine Criminal Justice System.</w:t>
            </w:r>
          </w:p>
        </w:tc>
        <w:tc>
          <w:tcPr>
            <w:tcW w:w="1421" w:type="dxa"/>
          </w:tcPr>
          <w:p w14:paraId="330D59B1" w14:textId="77777777" w:rsidR="006A0EA9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DDE53" w14:textId="208F4316" w:rsidR="009E44D1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.20%</w:t>
            </w:r>
          </w:p>
        </w:tc>
        <w:tc>
          <w:tcPr>
            <w:tcW w:w="1418" w:type="dxa"/>
          </w:tcPr>
          <w:p w14:paraId="15E75935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6DB50" w14:textId="22EDBFE4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167B1D9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8858A4" w14:textId="6582AE5A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71FA42E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D577C" w14:textId="60DCF13D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D1E398" w14:textId="01045190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B153D39" w14:textId="1DB9B7DD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8DA890E" w14:textId="78CF55C0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14:paraId="42C88D4A" w14:textId="4519A27E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9E44D1" w:rsidRPr="00691A98" w14:paraId="68F73214" w14:textId="77777777" w:rsidTr="00691A98">
        <w:trPr>
          <w:trHeight w:val="239"/>
        </w:trPr>
        <w:tc>
          <w:tcPr>
            <w:tcW w:w="5667" w:type="dxa"/>
          </w:tcPr>
          <w:p w14:paraId="3588932B" w14:textId="47391ACB" w:rsidR="009E44D1" w:rsidRPr="00691A98" w:rsidRDefault="0082660E" w:rsidP="00691A9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 xml:space="preserve">Discuss 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other modes of </w:t>
            </w:r>
            <w:r w:rsidR="00AD0ED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Criminal Justice System including the legally recognized Justice System </w:t>
            </w:r>
            <w:r w:rsidR="00AD0EDF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1315" w:rsidRPr="00691A98">
              <w:rPr>
                <w:rFonts w:ascii="Arial" w:hAnsi="Arial" w:cs="Arial"/>
                <w:bCs/>
                <w:sz w:val="24"/>
                <w:szCs w:val="24"/>
              </w:rPr>
              <w:t xml:space="preserve">cultural 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>minorities</w:t>
            </w:r>
            <w:r w:rsidR="00C61315" w:rsidRPr="00691A9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A4F32" w:rsidRPr="00691A9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14:paraId="257FD265" w14:textId="77777777" w:rsidR="006A0EA9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2B7DB" w14:textId="2236A5B5" w:rsidR="009E44D1" w:rsidRPr="00691A98" w:rsidRDefault="006A0EA9" w:rsidP="006A0E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.20%</w:t>
            </w:r>
          </w:p>
        </w:tc>
        <w:tc>
          <w:tcPr>
            <w:tcW w:w="1418" w:type="dxa"/>
          </w:tcPr>
          <w:p w14:paraId="6C8D5C3C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4213A" w14:textId="675615C0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1406FD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B91A6" w14:textId="621EB509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8A2AB23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F7682" w14:textId="33EA2538" w:rsidR="009E44D1" w:rsidRPr="00691A98" w:rsidRDefault="00C61315" w:rsidP="00C613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EA9DE8B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D20D9A" w14:textId="3A79D33F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615C60D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60A583" w14:textId="05CB5F5A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49F2DF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BA60E3" w14:textId="6C5BD010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81" w:type="dxa"/>
          </w:tcPr>
          <w:p w14:paraId="54F92A7A" w14:textId="77777777" w:rsidR="00C61315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23DD8D" w14:textId="44F70EA2" w:rsidR="009E44D1" w:rsidRPr="00691A98" w:rsidRDefault="00C61315" w:rsidP="00C6131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14:paraId="2CC5D541" w14:textId="77777777" w:rsidR="00AD0EDF" w:rsidRDefault="00AD0EDF" w:rsidP="00DE0566">
      <w:pPr>
        <w:rPr>
          <w:rFonts w:ascii="Arial" w:hAnsi="Arial" w:cs="Arial"/>
          <w:b/>
          <w:sz w:val="24"/>
          <w:szCs w:val="24"/>
        </w:rPr>
      </w:pPr>
    </w:p>
    <w:p w14:paraId="1CCB4951" w14:textId="13BF4BA6" w:rsidR="004F0182" w:rsidRPr="00691A98" w:rsidRDefault="004F0182" w:rsidP="00AE01A5">
      <w:pPr>
        <w:jc w:val="center"/>
        <w:rPr>
          <w:rFonts w:ascii="Arial" w:hAnsi="Arial" w:cs="Arial"/>
        </w:rPr>
      </w:pPr>
      <w:r w:rsidRPr="00691A98">
        <w:rPr>
          <w:rFonts w:ascii="Arial" w:hAnsi="Arial" w:cs="Arial"/>
          <w:b/>
          <w:sz w:val="24"/>
          <w:szCs w:val="24"/>
        </w:rPr>
        <w:t>CRIMINAL LAW and JURISPRUDENCE (CLJ) – 20 %</w:t>
      </w:r>
    </w:p>
    <w:p w14:paraId="3DC867D1" w14:textId="77777777" w:rsidR="004F0182" w:rsidRPr="00691A98" w:rsidRDefault="004F0182" w:rsidP="004F01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418"/>
        <w:gridCol w:w="1417"/>
        <w:gridCol w:w="1559"/>
        <w:gridCol w:w="1701"/>
        <w:gridCol w:w="1560"/>
        <w:gridCol w:w="1417"/>
        <w:gridCol w:w="1276"/>
      </w:tblGrid>
      <w:tr w:rsidR="00DE0566" w:rsidRPr="00691A98" w14:paraId="300F58F5" w14:textId="77777777" w:rsidTr="00DE0566">
        <w:trPr>
          <w:trHeight w:val="281"/>
        </w:trPr>
        <w:tc>
          <w:tcPr>
            <w:tcW w:w="5671" w:type="dxa"/>
            <w:vMerge w:val="restart"/>
          </w:tcPr>
          <w:p w14:paraId="5982FB85" w14:textId="77777777" w:rsidR="00DE0566" w:rsidRDefault="00DE0566" w:rsidP="00DE056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HUMAN RIGHTS EDUCATION</w:t>
            </w:r>
          </w:p>
          <w:p w14:paraId="7884E048" w14:textId="77777777" w:rsidR="00DE0566" w:rsidRDefault="00DE0566" w:rsidP="00DE0566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203743E7" w14:textId="1B070CDB" w:rsidR="00DE0566" w:rsidRPr="00DA6C51" w:rsidRDefault="00DE0566" w:rsidP="00DE0566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A6C5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73DB1FAA" w14:textId="5EF6D10C" w:rsidR="00DE0566" w:rsidRPr="00691A98" w:rsidRDefault="00DE0566" w:rsidP="00DE056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20EAC0D0" w14:textId="77777777" w:rsidR="00DE0566" w:rsidRPr="00590013" w:rsidRDefault="00DE0566" w:rsidP="00DE0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F3A149" w14:textId="77777777" w:rsidR="00DE0566" w:rsidRPr="00590013" w:rsidRDefault="00DE0566" w:rsidP="00DE0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657F506C" w14:textId="77777777" w:rsidR="00DE0566" w:rsidRPr="00590013" w:rsidRDefault="00DE0566" w:rsidP="00DE0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385AAF79" w14:textId="603D3672" w:rsidR="00DE0566" w:rsidRPr="00691A98" w:rsidRDefault="00DE0566" w:rsidP="00DE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275E8CE1" w14:textId="77777777" w:rsidR="00DE0566" w:rsidRPr="00590013" w:rsidRDefault="00DE0566" w:rsidP="00DE0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F68EE" w14:textId="77777777" w:rsidR="00DE0566" w:rsidRPr="00590013" w:rsidRDefault="00DE0566" w:rsidP="00DE0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0A0A9265" w14:textId="0E796076" w:rsidR="00DE0566" w:rsidRPr="00691A98" w:rsidRDefault="00DE0566" w:rsidP="00DE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529EF393" w14:textId="6677AA2B" w:rsidR="00DE0566" w:rsidRPr="00737250" w:rsidRDefault="00DE0566" w:rsidP="00DE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 xml:space="preserve"> (30%)</w:t>
            </w:r>
          </w:p>
        </w:tc>
        <w:tc>
          <w:tcPr>
            <w:tcW w:w="1701" w:type="dxa"/>
          </w:tcPr>
          <w:p w14:paraId="36F321CC" w14:textId="17C819C0" w:rsidR="00DE0566" w:rsidRPr="00737250" w:rsidRDefault="00DE0566" w:rsidP="00DE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 xml:space="preserve"> (50%)</w:t>
            </w:r>
          </w:p>
        </w:tc>
        <w:tc>
          <w:tcPr>
            <w:tcW w:w="4253" w:type="dxa"/>
            <w:gridSpan w:val="3"/>
          </w:tcPr>
          <w:p w14:paraId="28646F52" w14:textId="7290A454" w:rsidR="00DE0566" w:rsidRPr="00737250" w:rsidRDefault="00DE0566" w:rsidP="00DE0566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 xml:space="preserve"> (20%)</w:t>
            </w:r>
          </w:p>
        </w:tc>
      </w:tr>
      <w:tr w:rsidR="002A1C2D" w:rsidRPr="00691A98" w14:paraId="550356E2" w14:textId="77777777" w:rsidTr="00DE0566">
        <w:trPr>
          <w:trHeight w:val="244"/>
        </w:trPr>
        <w:tc>
          <w:tcPr>
            <w:tcW w:w="5671" w:type="dxa"/>
            <w:vMerge/>
          </w:tcPr>
          <w:p w14:paraId="57D4835F" w14:textId="083A6E7E" w:rsidR="002A1C2D" w:rsidRPr="00691A98" w:rsidRDefault="002A1C2D" w:rsidP="002A1C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C0C196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CF4474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181C905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3B09851B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774430CD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0E111A11" w14:textId="7BCD79CF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retrieving, naming, finding</w:t>
            </w:r>
          </w:p>
        </w:tc>
        <w:tc>
          <w:tcPr>
            <w:tcW w:w="1559" w:type="dxa"/>
            <w:vMerge w:val="restart"/>
          </w:tcPr>
          <w:p w14:paraId="4121BFBD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46C58D07" w14:textId="2BED5B0F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Explain, Interpret, summarize, exam paraphrase, classify</w:t>
            </w:r>
          </w:p>
        </w:tc>
        <w:tc>
          <w:tcPr>
            <w:tcW w:w="1701" w:type="dxa"/>
            <w:vMerge w:val="restart"/>
          </w:tcPr>
          <w:p w14:paraId="23C01771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1B5011FC" w14:textId="1D5F9F3C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AD0ED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A1C2D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69CEB268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60" w:type="dxa"/>
            <w:vMerge w:val="restart"/>
          </w:tcPr>
          <w:p w14:paraId="399F3306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2B752E98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498946A6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32682872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60E46498" w14:textId="3784BD64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34F40A7D" w14:textId="6FB67A26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11432D23" w14:textId="2B16EAF0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59275561" w14:textId="43DB71E0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</w:p>
        </w:tc>
      </w:tr>
      <w:tr w:rsidR="002A1C2D" w:rsidRPr="00691A98" w14:paraId="2DE560E1" w14:textId="77777777" w:rsidTr="00DE0566">
        <w:trPr>
          <w:trHeight w:val="236"/>
        </w:trPr>
        <w:tc>
          <w:tcPr>
            <w:tcW w:w="5671" w:type="dxa"/>
            <w:vMerge/>
          </w:tcPr>
          <w:p w14:paraId="4C9D9722" w14:textId="6C5FEC39" w:rsidR="002A1C2D" w:rsidRPr="00691A98" w:rsidRDefault="002A1C2D" w:rsidP="002A1C2D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BBD2E2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14:paraId="449618A5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4D3C4509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3154F8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957ABF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092C442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7FEDC5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D17794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C2D" w:rsidRPr="00691A98" w14:paraId="4EB49EBB" w14:textId="77777777" w:rsidTr="00DE0566">
        <w:trPr>
          <w:trHeight w:val="493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14:paraId="53C251CF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C94345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269C70" w14:textId="18FF3751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1%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93C770" w14:textId="77777777" w:rsidR="002A1C2D" w:rsidRPr="002A1C2D" w:rsidRDefault="002A1C2D" w:rsidP="002A1C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C3D84" w14:textId="0C56E750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E0E013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100FAC4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DA0FE14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4402D0A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0CC880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E74B79C" w14:textId="77777777" w:rsidR="002A1C2D" w:rsidRPr="00691A98" w:rsidRDefault="002A1C2D" w:rsidP="002A1C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C2D" w:rsidRPr="00691A98" w14:paraId="2B5EAB7D" w14:textId="77777777" w:rsidTr="00DE0566">
        <w:trPr>
          <w:trHeight w:val="296"/>
        </w:trPr>
        <w:tc>
          <w:tcPr>
            <w:tcW w:w="5671" w:type="dxa"/>
          </w:tcPr>
          <w:p w14:paraId="023A5B95" w14:textId="0F672C43" w:rsidR="002A1C2D" w:rsidRPr="002A1C2D" w:rsidRDefault="002A1C2D" w:rsidP="002A1C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C2D">
              <w:rPr>
                <w:rFonts w:ascii="Arial" w:hAnsi="Arial" w:cs="Arial"/>
                <w:sz w:val="24"/>
                <w:szCs w:val="24"/>
              </w:rPr>
              <w:t xml:space="preserve">Use and compare the rights under the Bill of Rights and other rights granted by the Constitution. </w:t>
            </w:r>
          </w:p>
        </w:tc>
        <w:tc>
          <w:tcPr>
            <w:tcW w:w="1417" w:type="dxa"/>
          </w:tcPr>
          <w:p w14:paraId="14065B89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808F9" w14:textId="79B5FF32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490401FE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1E0BB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61DCE185" w14:textId="0BFB218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70EBB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C48A79" w14:textId="6CC2FD94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FF49E7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013806" w14:textId="157BFF56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5BD57B9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EFF97" w14:textId="39CD5832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5A2A495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033A7" w14:textId="0D746711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E8F960A" w14:textId="77777777" w:rsidR="002A1C2D" w:rsidRPr="00691A98" w:rsidRDefault="002A1C2D" w:rsidP="002A1C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3A4171" w14:textId="466D6A30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446AD27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ED7999" w14:textId="382CA870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2A1C2D" w:rsidRPr="00691A98" w14:paraId="0C2483C0" w14:textId="77777777" w:rsidTr="00DE0566">
        <w:trPr>
          <w:trHeight w:val="239"/>
        </w:trPr>
        <w:tc>
          <w:tcPr>
            <w:tcW w:w="5671" w:type="dxa"/>
          </w:tcPr>
          <w:p w14:paraId="69E5AA22" w14:textId="320BAC14" w:rsidR="002A1C2D" w:rsidRPr="002A1C2D" w:rsidRDefault="002A1C2D" w:rsidP="002A1C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Cs/>
                <w:sz w:val="24"/>
                <w:szCs w:val="24"/>
              </w:rPr>
              <w:t xml:space="preserve">Recognize the importance of the Statutory Rights of the accused and victims, the rights of the arrested person with and without </w:t>
            </w:r>
            <w:r w:rsidR="00DE0566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>warrant, detained persons or Persons Deprived of Liberty, and those placed under investigation/custodial investigation.</w:t>
            </w:r>
          </w:p>
        </w:tc>
        <w:tc>
          <w:tcPr>
            <w:tcW w:w="1417" w:type="dxa"/>
          </w:tcPr>
          <w:p w14:paraId="2B0F9D65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8129C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CBE62" w14:textId="65855483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3F9CB566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FFD1B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07BE3" w14:textId="11230EEB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651311B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FB943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D757A" w14:textId="63D5B438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C9BBDB8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23E69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90A423" w14:textId="3DCA1DB3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032E5B6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0E8301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F58BE3" w14:textId="1BA3700E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E69AD85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423C8A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044DA4" w14:textId="0FC4A6DE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C4E49FE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23860A" w14:textId="62798045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585CD9B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D9F1F7" w14:textId="6AD4EC9A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2A1C2D" w:rsidRPr="00691A98" w14:paraId="4BE015B5" w14:textId="77777777" w:rsidTr="00DE0566">
        <w:trPr>
          <w:trHeight w:val="239"/>
        </w:trPr>
        <w:tc>
          <w:tcPr>
            <w:tcW w:w="5671" w:type="dxa"/>
          </w:tcPr>
          <w:p w14:paraId="6FDF0941" w14:textId="70C6EFA0" w:rsidR="002A1C2D" w:rsidRPr="002A1C2D" w:rsidRDefault="002A1C2D" w:rsidP="002A1C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Recall Universal Declaration of Human Rights; Children; Women; Prisoners; State Actors and Non-State Actors;</w:t>
            </w:r>
          </w:p>
        </w:tc>
        <w:tc>
          <w:tcPr>
            <w:tcW w:w="1417" w:type="dxa"/>
          </w:tcPr>
          <w:p w14:paraId="022C3441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72FEC5" w14:textId="1BBECF8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.20%</w:t>
            </w:r>
          </w:p>
        </w:tc>
        <w:tc>
          <w:tcPr>
            <w:tcW w:w="1418" w:type="dxa"/>
          </w:tcPr>
          <w:p w14:paraId="7E34B7FD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A4A4A9" w14:textId="3C7A2873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8ED02B6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D99BF" w14:textId="47837359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93D84C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0109F" w14:textId="792D57F2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3023D61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A949B" w14:textId="51DDBF5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A65F99C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3C6EA" w14:textId="47F984BC" w:rsidR="002A1C2D" w:rsidRPr="00691A98" w:rsidRDefault="002A1C2D" w:rsidP="002A1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4C1E41E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F2D939" w14:textId="4525C34B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B3B6B0" w14:textId="77777777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842DDB" w14:textId="2D5944DE" w:rsidR="002A1C2D" w:rsidRPr="00691A98" w:rsidRDefault="002A1C2D" w:rsidP="002A1C2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14:paraId="7F9F0124" w14:textId="77777777" w:rsidR="00D427DE" w:rsidRPr="00691A98" w:rsidRDefault="00D427DE" w:rsidP="006E1F98">
      <w:pPr>
        <w:rPr>
          <w:rFonts w:ascii="Arial" w:hAnsi="Arial" w:cs="Arial"/>
          <w:b/>
          <w:sz w:val="24"/>
          <w:szCs w:val="24"/>
        </w:rPr>
      </w:pPr>
    </w:p>
    <w:p w14:paraId="49EF6033" w14:textId="0FC535BB" w:rsidR="004F0182" w:rsidRPr="00691A98" w:rsidRDefault="004F0182" w:rsidP="001E62A5">
      <w:pPr>
        <w:jc w:val="center"/>
        <w:rPr>
          <w:rFonts w:ascii="Arial" w:hAnsi="Arial" w:cs="Arial"/>
        </w:rPr>
      </w:pPr>
      <w:r w:rsidRPr="00691A98">
        <w:rPr>
          <w:rFonts w:ascii="Arial" w:hAnsi="Arial" w:cs="Arial"/>
          <w:b/>
          <w:sz w:val="24"/>
          <w:szCs w:val="24"/>
        </w:rPr>
        <w:t>CRIMINAL LAW and JURISPRUDENCE (CLJ) – 20 %</w:t>
      </w:r>
    </w:p>
    <w:p w14:paraId="340EC481" w14:textId="25486114" w:rsidR="004F0182" w:rsidRPr="00691A98" w:rsidRDefault="004F0182" w:rsidP="004F01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418"/>
        <w:gridCol w:w="1417"/>
        <w:gridCol w:w="1554"/>
        <w:gridCol w:w="1706"/>
        <w:gridCol w:w="1560"/>
        <w:gridCol w:w="1417"/>
        <w:gridCol w:w="1276"/>
      </w:tblGrid>
      <w:tr w:rsidR="00D17B5C" w:rsidRPr="00691A98" w14:paraId="4CAC4AD8" w14:textId="77777777" w:rsidTr="00D17B5C">
        <w:trPr>
          <w:trHeight w:val="281"/>
        </w:trPr>
        <w:tc>
          <w:tcPr>
            <w:tcW w:w="5671" w:type="dxa"/>
            <w:vMerge w:val="restart"/>
          </w:tcPr>
          <w:p w14:paraId="3C27F32E" w14:textId="77777777" w:rsidR="00D17B5C" w:rsidRPr="00737250" w:rsidRDefault="00D17B5C" w:rsidP="00D17B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CRIMINAL LAW (BOOK ONE)</w:t>
            </w:r>
          </w:p>
          <w:p w14:paraId="121109E4" w14:textId="77777777" w:rsidR="00D17B5C" w:rsidRPr="00737250" w:rsidRDefault="00D17B5C" w:rsidP="00D17B5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0334B2D0" w14:textId="4B6F90C1" w:rsidR="00D17B5C" w:rsidRPr="00737250" w:rsidRDefault="00D17B5C" w:rsidP="00D17B5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3725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61AED8FE" w14:textId="4573F5B1" w:rsidR="00D17B5C" w:rsidRPr="00691A98" w:rsidRDefault="00D17B5C" w:rsidP="00D17B5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F28F726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9E33EA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4D3A59F2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0BC77140" w14:textId="52996CC2" w:rsidR="00D17B5C" w:rsidRPr="00691A98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62EE3221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60C27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7D506A14" w14:textId="6E0D3125" w:rsidR="00D17B5C" w:rsidRPr="00691A98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1" w:type="dxa"/>
            <w:gridSpan w:val="2"/>
          </w:tcPr>
          <w:p w14:paraId="11028C8F" w14:textId="060B0DD5" w:rsidR="00D17B5C" w:rsidRPr="00737250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706" w:type="dxa"/>
          </w:tcPr>
          <w:p w14:paraId="29D71734" w14:textId="64B9C5C8" w:rsidR="00D17B5C" w:rsidRPr="00737250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 xml:space="preserve"> (50%)</w:t>
            </w:r>
          </w:p>
        </w:tc>
        <w:tc>
          <w:tcPr>
            <w:tcW w:w="4253" w:type="dxa"/>
            <w:gridSpan w:val="3"/>
          </w:tcPr>
          <w:p w14:paraId="3BA1E3C8" w14:textId="2671A611" w:rsidR="00D17B5C" w:rsidRPr="00737250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2A1C2D" w:rsidRPr="00691A98" w14:paraId="777F98AF" w14:textId="77777777" w:rsidTr="00D17B5C">
        <w:trPr>
          <w:trHeight w:val="281"/>
        </w:trPr>
        <w:tc>
          <w:tcPr>
            <w:tcW w:w="5671" w:type="dxa"/>
            <w:vMerge/>
          </w:tcPr>
          <w:p w14:paraId="08C01C7C" w14:textId="23A1B657" w:rsidR="002A1C2D" w:rsidRPr="00691A98" w:rsidRDefault="002A1C2D" w:rsidP="007553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11769F" w14:textId="77777777" w:rsidR="002A1C2D" w:rsidRPr="00691A98" w:rsidRDefault="002A1C2D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0086BB" w14:textId="77777777" w:rsidR="002A1C2D" w:rsidRPr="00691A98" w:rsidRDefault="002A1C2D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93D8D06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2957F7E6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2ECDE86E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2C5A8E71" w14:textId="56E34DEC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retrieving, naming, finding</w:t>
            </w:r>
          </w:p>
        </w:tc>
        <w:tc>
          <w:tcPr>
            <w:tcW w:w="1554" w:type="dxa"/>
            <w:vMerge w:val="restart"/>
          </w:tcPr>
          <w:p w14:paraId="29174DA8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7E0B003E" w14:textId="4D4B2423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Explain, Interpret, summarize, exam paraphrase, classify</w:t>
            </w:r>
          </w:p>
        </w:tc>
        <w:tc>
          <w:tcPr>
            <w:tcW w:w="1706" w:type="dxa"/>
            <w:vMerge w:val="restart"/>
          </w:tcPr>
          <w:p w14:paraId="07153F0A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5520277E" w14:textId="16D68795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DE056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2A1C2D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4D97E3D7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60" w:type="dxa"/>
            <w:vMerge w:val="restart"/>
          </w:tcPr>
          <w:p w14:paraId="570C8B7E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17503931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7BAECD29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7C019F38" w14:textId="77777777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654614F6" w14:textId="0631A7E6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4C9F17AE" w14:textId="2E7C28FB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0E5C40C9" w14:textId="28FE1D10" w:rsidR="002A1C2D" w:rsidRPr="002A1C2D" w:rsidRDefault="002A1C2D" w:rsidP="002A1C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042E18F1" w14:textId="4431132F" w:rsidR="002A1C2D" w:rsidRPr="002A1C2D" w:rsidRDefault="002A1C2D" w:rsidP="002A1C2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1C2D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</w:p>
        </w:tc>
      </w:tr>
      <w:tr w:rsidR="007C08AA" w:rsidRPr="00691A98" w14:paraId="617F0BF1" w14:textId="77777777" w:rsidTr="00D17B5C">
        <w:trPr>
          <w:trHeight w:val="236"/>
        </w:trPr>
        <w:tc>
          <w:tcPr>
            <w:tcW w:w="5671" w:type="dxa"/>
            <w:vMerge/>
          </w:tcPr>
          <w:p w14:paraId="37D6C198" w14:textId="29C79F24" w:rsidR="007C08AA" w:rsidRPr="00691A98" w:rsidRDefault="007C08AA" w:rsidP="00755381">
            <w:pPr>
              <w:jc w:val="both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CDBB10" w14:textId="77777777" w:rsidR="007C08AA" w:rsidRPr="002A1C2D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14:paraId="238E1C4C" w14:textId="77777777" w:rsidR="007C08AA" w:rsidRPr="002A1C2D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1DE04E07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11E21C8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3C02DB2F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49F78A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4E3C189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8460B7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8AA" w:rsidRPr="00691A98" w14:paraId="2FBF43AE" w14:textId="77777777" w:rsidTr="00D17B5C">
        <w:trPr>
          <w:trHeight w:val="493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14:paraId="61FA16FB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5093BE" w14:textId="77777777" w:rsidR="007C08AA" w:rsidRPr="002A1C2D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40C3D3" w14:textId="231D7708" w:rsidR="007C08AA" w:rsidRPr="002A1C2D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4F3E04" w14:textId="77777777" w:rsidR="007C08AA" w:rsidRPr="002A1C2D" w:rsidRDefault="007C08AA" w:rsidP="00AE0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A573C1" w14:textId="20BD12EC" w:rsidR="007C08AA" w:rsidRPr="002A1C2D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156A7ED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4750FC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14:paraId="19EA4518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B69655C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626AB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A5B937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182" w:rsidRPr="00691A98" w14:paraId="0A6638AF" w14:textId="77777777" w:rsidTr="00D17B5C">
        <w:trPr>
          <w:trHeight w:val="239"/>
        </w:trPr>
        <w:tc>
          <w:tcPr>
            <w:tcW w:w="5671" w:type="dxa"/>
          </w:tcPr>
          <w:p w14:paraId="579435BD" w14:textId="4C437FD4" w:rsidR="004F0182" w:rsidRPr="002A1C2D" w:rsidRDefault="001F60DC" w:rsidP="002A1C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C2D">
              <w:rPr>
                <w:rFonts w:ascii="Arial" w:hAnsi="Arial" w:cs="Arial"/>
                <w:sz w:val="24"/>
                <w:szCs w:val="24"/>
              </w:rPr>
              <w:t>Define and explain the f</w:t>
            </w:r>
            <w:r w:rsidR="00755381" w:rsidRPr="002A1C2D">
              <w:rPr>
                <w:rFonts w:ascii="Arial" w:hAnsi="Arial" w:cs="Arial"/>
                <w:sz w:val="24"/>
                <w:szCs w:val="24"/>
              </w:rPr>
              <w:t xml:space="preserve">undamentals of </w:t>
            </w:r>
            <w:r w:rsidRPr="002A1C2D">
              <w:rPr>
                <w:rFonts w:ascii="Arial" w:hAnsi="Arial" w:cs="Arial"/>
                <w:sz w:val="24"/>
                <w:szCs w:val="24"/>
              </w:rPr>
              <w:t>c</w:t>
            </w:r>
            <w:r w:rsidR="00755381" w:rsidRPr="002A1C2D">
              <w:rPr>
                <w:rFonts w:ascii="Arial" w:hAnsi="Arial" w:cs="Arial"/>
                <w:sz w:val="24"/>
                <w:szCs w:val="24"/>
              </w:rPr>
              <w:t xml:space="preserve">riminal </w:t>
            </w:r>
            <w:r w:rsidRPr="002A1C2D">
              <w:rPr>
                <w:rFonts w:ascii="Arial" w:hAnsi="Arial" w:cs="Arial"/>
                <w:sz w:val="24"/>
                <w:szCs w:val="24"/>
              </w:rPr>
              <w:t>l</w:t>
            </w:r>
            <w:r w:rsidR="00755381" w:rsidRPr="002A1C2D">
              <w:rPr>
                <w:rFonts w:ascii="Arial" w:hAnsi="Arial" w:cs="Arial"/>
                <w:sz w:val="24"/>
                <w:szCs w:val="24"/>
              </w:rPr>
              <w:t>aw</w:t>
            </w:r>
            <w:r w:rsidRPr="002A1C2D">
              <w:rPr>
                <w:rFonts w:ascii="Arial" w:hAnsi="Arial" w:cs="Arial"/>
                <w:sz w:val="24"/>
                <w:szCs w:val="24"/>
              </w:rPr>
              <w:t>, c</w:t>
            </w:r>
            <w:r w:rsidR="00755381" w:rsidRPr="002A1C2D">
              <w:rPr>
                <w:rFonts w:ascii="Arial" w:hAnsi="Arial" w:cs="Arial"/>
                <w:sz w:val="24"/>
                <w:szCs w:val="24"/>
              </w:rPr>
              <w:t>haracteristics</w:t>
            </w:r>
            <w:r w:rsidRPr="002A1C2D">
              <w:rPr>
                <w:rFonts w:ascii="Arial" w:hAnsi="Arial" w:cs="Arial"/>
                <w:sz w:val="24"/>
                <w:szCs w:val="24"/>
              </w:rPr>
              <w:t>, principles, enforceability, &amp; limitations.</w:t>
            </w:r>
            <w:r w:rsidR="00755381" w:rsidRPr="002A1C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712C578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DE7118" w14:textId="6C788853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.60%</w:t>
            </w:r>
          </w:p>
        </w:tc>
        <w:tc>
          <w:tcPr>
            <w:tcW w:w="1418" w:type="dxa"/>
          </w:tcPr>
          <w:p w14:paraId="541EDD05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592F7" w14:textId="7237720A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9B4C019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3E147" w14:textId="38ADAC38" w:rsidR="004F0182" w:rsidRPr="00691A98" w:rsidRDefault="00FB551D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2DFB1C37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62894" w14:textId="263A8488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14:paraId="7312181C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F69B1" w14:textId="15763669" w:rsidR="004F0182" w:rsidRPr="00691A98" w:rsidRDefault="00C9308F" w:rsidP="00C930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6328A8F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76806C" w14:textId="1833CC55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D6F01F3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96FE5" w14:textId="2BFA53D6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DD5123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69B07" w14:textId="66AA8C82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2F80310B" w14:textId="77777777" w:rsidTr="00D17B5C">
        <w:trPr>
          <w:trHeight w:val="854"/>
        </w:trPr>
        <w:tc>
          <w:tcPr>
            <w:tcW w:w="5671" w:type="dxa"/>
          </w:tcPr>
          <w:p w14:paraId="0E993C96" w14:textId="52F522A6" w:rsidR="004F0182" w:rsidRPr="002A1C2D" w:rsidRDefault="001F60DC" w:rsidP="002A1C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1C2D">
              <w:rPr>
                <w:rFonts w:ascii="Arial" w:hAnsi="Arial" w:cs="Arial"/>
                <w:bCs/>
                <w:sz w:val="24"/>
                <w:szCs w:val="24"/>
              </w:rPr>
              <w:t>Identify and illustrate the classes of felonies, s</w:t>
            </w:r>
            <w:r w:rsidR="006A0EA9" w:rsidRPr="002A1C2D">
              <w:rPr>
                <w:rFonts w:ascii="Arial" w:hAnsi="Arial" w:cs="Arial"/>
                <w:bCs/>
                <w:sz w:val="24"/>
                <w:szCs w:val="24"/>
              </w:rPr>
              <w:t xml:space="preserve">tages of 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6A0EA9" w:rsidRPr="002A1C2D">
              <w:rPr>
                <w:rFonts w:ascii="Arial" w:hAnsi="Arial" w:cs="Arial"/>
                <w:bCs/>
                <w:sz w:val="24"/>
                <w:szCs w:val="24"/>
              </w:rPr>
              <w:t>ommission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 xml:space="preserve">, who are liable, who are not, classification of the degree of participation </w:t>
            </w:r>
            <w:r w:rsidR="00D17B5C">
              <w:rPr>
                <w:rFonts w:ascii="Arial" w:hAnsi="Arial" w:cs="Arial"/>
                <w:bCs/>
                <w:sz w:val="24"/>
                <w:szCs w:val="24"/>
              </w:rPr>
              <w:t>in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 xml:space="preserve"> the crime </w:t>
            </w:r>
          </w:p>
        </w:tc>
        <w:tc>
          <w:tcPr>
            <w:tcW w:w="1417" w:type="dxa"/>
          </w:tcPr>
          <w:p w14:paraId="7CF56033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B60403" w14:textId="78A8C0B2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1.40%</w:t>
            </w:r>
          </w:p>
        </w:tc>
        <w:tc>
          <w:tcPr>
            <w:tcW w:w="1418" w:type="dxa"/>
          </w:tcPr>
          <w:p w14:paraId="305E6898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49F70" w14:textId="3F11FE87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E21A96D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2555F0" w14:textId="407E737F" w:rsidR="004F0182" w:rsidRPr="00691A98" w:rsidRDefault="00FB551D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14:paraId="122F4683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ED89E" w14:textId="7C6D8FB6" w:rsidR="004F0182" w:rsidRPr="00691A98" w:rsidRDefault="00FB551D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14:paraId="28D3C4E3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A8E5C3" w14:textId="3AB0B9C6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E1279CB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8344CE" w14:textId="5F34F7C7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7469F58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359F2" w14:textId="75D714D1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C906A14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CE5ADA" w14:textId="4B5BD1E7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68C39809" w14:textId="77777777" w:rsidTr="00D17B5C">
        <w:trPr>
          <w:trHeight w:val="239"/>
        </w:trPr>
        <w:tc>
          <w:tcPr>
            <w:tcW w:w="5671" w:type="dxa"/>
          </w:tcPr>
          <w:p w14:paraId="63E63049" w14:textId="213F150C" w:rsidR="004F0182" w:rsidRPr="002A1C2D" w:rsidRDefault="006A0EA9" w:rsidP="002A1C2D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1C2D">
              <w:rPr>
                <w:rFonts w:ascii="Arial" w:hAnsi="Arial" w:cs="Arial"/>
                <w:bCs/>
                <w:sz w:val="24"/>
                <w:szCs w:val="24"/>
              </w:rPr>
              <w:t xml:space="preserve">Identify and compare the </w:t>
            </w:r>
            <w:r w:rsidR="001F60DC" w:rsidRPr="002A1C2D">
              <w:rPr>
                <w:rFonts w:ascii="Arial" w:hAnsi="Arial" w:cs="Arial"/>
                <w:bCs/>
                <w:sz w:val="24"/>
                <w:szCs w:val="24"/>
              </w:rPr>
              <w:t xml:space="preserve">classification of 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>penalties, duration</w:t>
            </w:r>
            <w:r w:rsidR="001F60DC" w:rsidRPr="002A1C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 xml:space="preserve"> effects</w:t>
            </w:r>
            <w:r w:rsidR="00D17B5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F60DC" w:rsidRPr="002A1C2D">
              <w:rPr>
                <w:rFonts w:ascii="Arial" w:hAnsi="Arial" w:cs="Arial"/>
                <w:bCs/>
                <w:sz w:val="24"/>
                <w:szCs w:val="24"/>
              </w:rPr>
              <w:t xml:space="preserve"> and the extinguishment of liability</w:t>
            </w:r>
            <w:r w:rsidRPr="002A1C2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A07648A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750B1" w14:textId="090F4644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05F67450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F468E" w14:textId="30DF6A1C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1C701C9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28E87" w14:textId="69DC416E" w:rsidR="004F0182" w:rsidRPr="00691A98" w:rsidRDefault="00FB551D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52F33EBF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29BD3" w14:textId="562E8D65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2B4042F7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40ABC5" w14:textId="0A9C5A48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C1B7690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A6E4C" w14:textId="17149817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99BDD36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62943" w14:textId="58BB042B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3B21587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9A609" w14:textId="77668966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143D03C1" w14:textId="77777777" w:rsidTr="00D17B5C">
        <w:trPr>
          <w:trHeight w:val="239"/>
        </w:trPr>
        <w:tc>
          <w:tcPr>
            <w:tcW w:w="5671" w:type="dxa"/>
          </w:tcPr>
          <w:p w14:paraId="4F2C2434" w14:textId="2B92D2E0" w:rsidR="006A0EA9" w:rsidRPr="002A1C2D" w:rsidRDefault="00D17B5C" w:rsidP="002A1C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Illustrate</w:t>
            </w:r>
            <w:r w:rsidR="00FB551D" w:rsidRPr="002A1C2D">
              <w:rPr>
                <w:rFonts w:ascii="Arial" w:hAnsi="Arial" w:cs="Arial"/>
                <w:bCs/>
                <w:sz w:val="24"/>
                <w:szCs w:val="24"/>
              </w:rPr>
              <w:t>, compare and contrast the</w:t>
            </w:r>
            <w:r w:rsidR="006A0EA9" w:rsidRPr="002A1C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551D" w:rsidRPr="002A1C2D">
              <w:rPr>
                <w:rFonts w:ascii="Arial" w:hAnsi="Arial" w:cs="Arial"/>
                <w:bCs/>
                <w:sz w:val="24"/>
                <w:szCs w:val="24"/>
              </w:rPr>
              <w:t xml:space="preserve">circumstances affecting criminal liability  </w:t>
            </w:r>
          </w:p>
          <w:p w14:paraId="32AC7959" w14:textId="1736C269" w:rsidR="004F0182" w:rsidRPr="00691A98" w:rsidRDefault="004F0182" w:rsidP="006A0EA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629D2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80A46" w14:textId="3E43EC89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1.60%</w:t>
            </w:r>
          </w:p>
        </w:tc>
        <w:tc>
          <w:tcPr>
            <w:tcW w:w="1418" w:type="dxa"/>
          </w:tcPr>
          <w:p w14:paraId="4E2763BB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6EE916" w14:textId="5AD8E71F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53944DD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0B9AD" w14:textId="5B55CA28" w:rsidR="004F0182" w:rsidRPr="00691A98" w:rsidRDefault="00FB551D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663E6D28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FDCAA" w14:textId="01138E15" w:rsidR="004F0182" w:rsidRPr="00691A98" w:rsidRDefault="00FB551D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14:paraId="6DDF0261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15627" w14:textId="03EE73D9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CA04A7E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2DB55" w14:textId="1F6B2612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846F5E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4F217" w14:textId="5C56A853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7959871" w14:textId="77777777" w:rsidR="00C9308F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884E9E" w14:textId="0AB11C41" w:rsidR="004F0182" w:rsidRPr="00691A98" w:rsidRDefault="00C9308F" w:rsidP="00C9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277B3849" w14:textId="77777777" w:rsidR="00D17B5C" w:rsidRDefault="00D17B5C" w:rsidP="001E62A5">
      <w:pPr>
        <w:jc w:val="center"/>
        <w:rPr>
          <w:rFonts w:ascii="Arial" w:hAnsi="Arial" w:cs="Arial"/>
          <w:b/>
          <w:sz w:val="24"/>
          <w:szCs w:val="24"/>
        </w:rPr>
      </w:pPr>
    </w:p>
    <w:p w14:paraId="36F241B6" w14:textId="06CFBED5" w:rsidR="00D17B5C" w:rsidRDefault="00D17B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3E299B" w14:textId="77777777" w:rsidR="00D17B5C" w:rsidRDefault="00D17B5C">
      <w:pPr>
        <w:rPr>
          <w:rFonts w:ascii="Arial" w:hAnsi="Arial" w:cs="Arial"/>
          <w:b/>
          <w:sz w:val="24"/>
          <w:szCs w:val="24"/>
        </w:rPr>
      </w:pPr>
    </w:p>
    <w:p w14:paraId="56FF63E9" w14:textId="7BCEEDAE" w:rsidR="001E62A5" w:rsidRDefault="004F0182" w:rsidP="001E62A5">
      <w:pPr>
        <w:jc w:val="center"/>
        <w:rPr>
          <w:rFonts w:ascii="Arial" w:hAnsi="Arial" w:cs="Arial"/>
          <w:b/>
          <w:sz w:val="24"/>
          <w:szCs w:val="24"/>
        </w:rPr>
      </w:pPr>
      <w:r w:rsidRPr="00691A98">
        <w:rPr>
          <w:rFonts w:ascii="Arial" w:hAnsi="Arial" w:cs="Arial"/>
          <w:b/>
          <w:sz w:val="24"/>
          <w:szCs w:val="24"/>
        </w:rPr>
        <w:t>CRIMINAL LAW and JURISPRUDENCE (CLJ) – 20 %</w:t>
      </w:r>
    </w:p>
    <w:p w14:paraId="4C812C43" w14:textId="77777777" w:rsidR="00D17B5C" w:rsidRPr="00691A98" w:rsidRDefault="00D17B5C" w:rsidP="001E62A5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418"/>
        <w:gridCol w:w="1417"/>
        <w:gridCol w:w="1559"/>
        <w:gridCol w:w="1701"/>
        <w:gridCol w:w="1560"/>
        <w:gridCol w:w="1417"/>
        <w:gridCol w:w="1276"/>
      </w:tblGrid>
      <w:tr w:rsidR="00D17B5C" w:rsidRPr="00691A98" w14:paraId="6BE7CF79" w14:textId="77777777" w:rsidTr="00195B60">
        <w:trPr>
          <w:trHeight w:val="281"/>
        </w:trPr>
        <w:tc>
          <w:tcPr>
            <w:tcW w:w="5671" w:type="dxa"/>
            <w:vMerge w:val="restart"/>
          </w:tcPr>
          <w:p w14:paraId="4AD3940A" w14:textId="5F802802" w:rsidR="00D17B5C" w:rsidRDefault="00D17B5C" w:rsidP="00D17B5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CRIMINAL LAW (BOOK TWO)</w:t>
            </w:r>
          </w:p>
          <w:p w14:paraId="0C448FFA" w14:textId="77777777" w:rsidR="00D17B5C" w:rsidRDefault="00D17B5C" w:rsidP="00D17B5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70FCA434" w14:textId="19166C47" w:rsidR="00D17B5C" w:rsidRPr="00DA6C51" w:rsidRDefault="00D17B5C" w:rsidP="00D17B5C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A6C5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5E089458" w14:textId="38247253" w:rsidR="00D17B5C" w:rsidRPr="00691A98" w:rsidRDefault="00D17B5C" w:rsidP="00D17B5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3ACBB0B7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72B88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4C5DCC15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0A2FE1F8" w14:textId="456B2D00" w:rsidR="00D17B5C" w:rsidRPr="00691A98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3BAA3E01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198083" w14:textId="77777777" w:rsidR="00D17B5C" w:rsidRPr="00590013" w:rsidRDefault="00D17B5C" w:rsidP="00D17B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69FC8D15" w14:textId="2663D465" w:rsidR="00D17B5C" w:rsidRPr="00691A98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18BD3BFE" w14:textId="515E536A" w:rsidR="00D17B5C" w:rsidRPr="00737250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701" w:type="dxa"/>
          </w:tcPr>
          <w:p w14:paraId="2EB33F30" w14:textId="50E1EFCF" w:rsidR="00D17B5C" w:rsidRPr="00737250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4253" w:type="dxa"/>
            <w:gridSpan w:val="3"/>
          </w:tcPr>
          <w:p w14:paraId="2D8BEBF5" w14:textId="0A9CB155" w:rsidR="00D17B5C" w:rsidRPr="00737250" w:rsidRDefault="00D17B5C" w:rsidP="00D17B5C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1E62A5" w:rsidRPr="00691A98" w14:paraId="2DAFD414" w14:textId="77777777" w:rsidTr="00195B60">
        <w:trPr>
          <w:trHeight w:val="244"/>
        </w:trPr>
        <w:tc>
          <w:tcPr>
            <w:tcW w:w="5671" w:type="dxa"/>
            <w:vMerge/>
          </w:tcPr>
          <w:p w14:paraId="370F3B03" w14:textId="63BBAFC3" w:rsidR="001E62A5" w:rsidRPr="00691A98" w:rsidRDefault="001E62A5" w:rsidP="00C9308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57A4D9" w14:textId="77777777" w:rsidR="001E62A5" w:rsidRPr="00691A98" w:rsidRDefault="001E62A5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5C12F7" w14:textId="77777777" w:rsidR="001E62A5" w:rsidRPr="00691A98" w:rsidRDefault="001E62A5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E506A6A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E0F58CC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3DCE605A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31533928" w14:textId="5194EFBC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retrieving, naming, finding</w:t>
            </w:r>
          </w:p>
        </w:tc>
        <w:tc>
          <w:tcPr>
            <w:tcW w:w="1559" w:type="dxa"/>
            <w:vMerge w:val="restart"/>
          </w:tcPr>
          <w:p w14:paraId="60C492EA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7044FD9C" w14:textId="46019EA4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Explain, Interpret, summarize, exam paraphrase, classify</w:t>
            </w:r>
          </w:p>
        </w:tc>
        <w:tc>
          <w:tcPr>
            <w:tcW w:w="1701" w:type="dxa"/>
            <w:vMerge w:val="restart"/>
          </w:tcPr>
          <w:p w14:paraId="21C24B60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35D26589" w14:textId="0DC381B0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D17B5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1E62A5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638E136E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60" w:type="dxa"/>
            <w:vMerge w:val="restart"/>
          </w:tcPr>
          <w:p w14:paraId="5C8C5AEB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0F88E229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1158EAE1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1B37851E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3BFA9F66" w14:textId="0F6FB224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18C1DB2F" w14:textId="4F96B23A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6002465B" w14:textId="4563064F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5251F84F" w14:textId="13B201F4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</w:p>
        </w:tc>
      </w:tr>
      <w:tr w:rsidR="007C08AA" w:rsidRPr="00691A98" w14:paraId="7279D827" w14:textId="77777777" w:rsidTr="00195B60">
        <w:trPr>
          <w:trHeight w:val="236"/>
        </w:trPr>
        <w:tc>
          <w:tcPr>
            <w:tcW w:w="5671" w:type="dxa"/>
            <w:vMerge/>
          </w:tcPr>
          <w:p w14:paraId="23389664" w14:textId="6BD5C44B" w:rsidR="007C08AA" w:rsidRPr="00691A98" w:rsidRDefault="007C08AA" w:rsidP="00C9308F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417" w:type="dxa"/>
          </w:tcPr>
          <w:p w14:paraId="4CEE3585" w14:textId="77777777" w:rsidR="007C08AA" w:rsidRPr="001E62A5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14:paraId="69881C2F" w14:textId="77777777" w:rsidR="007C08AA" w:rsidRPr="001E62A5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25AE345B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1B5583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AC3CE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A89015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DAC3146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EB146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8AA" w:rsidRPr="00691A98" w14:paraId="5AAFD087" w14:textId="77777777" w:rsidTr="00195B60">
        <w:trPr>
          <w:trHeight w:val="493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14:paraId="4766473B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C76E09" w14:textId="77777777" w:rsidR="007C08AA" w:rsidRPr="001E62A5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533AD" w14:textId="752A6A7A" w:rsidR="007C08AA" w:rsidRPr="001E62A5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5EEF39" w14:textId="77777777" w:rsidR="007C08AA" w:rsidRPr="001E62A5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C369C" w14:textId="66062D39" w:rsidR="007C08AA" w:rsidRPr="001E62A5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37D27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F9115BC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BFBC196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43E6DBC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A04A1C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EBE6EDD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182" w:rsidRPr="001E62A5" w14:paraId="549A009C" w14:textId="77777777" w:rsidTr="00195B60">
        <w:trPr>
          <w:trHeight w:val="239"/>
        </w:trPr>
        <w:tc>
          <w:tcPr>
            <w:tcW w:w="5671" w:type="dxa"/>
          </w:tcPr>
          <w:p w14:paraId="25DFA662" w14:textId="6BEBFD3D" w:rsidR="004F0182" w:rsidRPr="001E62A5" w:rsidRDefault="0083104E" w:rsidP="001E62A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2A5">
              <w:rPr>
                <w:rFonts w:ascii="Arial" w:hAnsi="Arial" w:cs="Arial"/>
                <w:sz w:val="24"/>
                <w:szCs w:val="24"/>
              </w:rPr>
              <w:t xml:space="preserve">Recall, use, or compare the </w:t>
            </w:r>
            <w:r w:rsidR="00593D77" w:rsidRPr="001E62A5">
              <w:rPr>
                <w:rFonts w:ascii="Arial" w:hAnsi="Arial" w:cs="Arial"/>
                <w:sz w:val="24"/>
                <w:szCs w:val="24"/>
              </w:rPr>
              <w:t xml:space="preserve">elements and principles of the </w:t>
            </w:r>
            <w:r w:rsidR="00C9308F" w:rsidRPr="001E62A5">
              <w:rPr>
                <w:rFonts w:ascii="Arial" w:hAnsi="Arial" w:cs="Arial"/>
                <w:sz w:val="24"/>
                <w:szCs w:val="24"/>
              </w:rPr>
              <w:t xml:space="preserve">Crimes against </w:t>
            </w:r>
            <w:r w:rsidR="00593D77" w:rsidRPr="001E62A5">
              <w:rPr>
                <w:rFonts w:ascii="Arial" w:hAnsi="Arial" w:cs="Arial"/>
                <w:sz w:val="24"/>
                <w:szCs w:val="24"/>
              </w:rPr>
              <w:t xml:space="preserve">National Security, </w:t>
            </w:r>
            <w:r w:rsidR="00C9308F" w:rsidRPr="001E62A5">
              <w:rPr>
                <w:rFonts w:ascii="Arial" w:hAnsi="Arial" w:cs="Arial"/>
                <w:sz w:val="24"/>
                <w:szCs w:val="24"/>
              </w:rPr>
              <w:t>Fundamental law of the state</w:t>
            </w:r>
            <w:r w:rsidRPr="001E62A5">
              <w:rPr>
                <w:rFonts w:ascii="Arial" w:hAnsi="Arial" w:cs="Arial"/>
                <w:sz w:val="24"/>
                <w:szCs w:val="24"/>
              </w:rPr>
              <w:t>, Crimes against Public Order; and Crimes against Personal liberty and security</w:t>
            </w:r>
          </w:p>
        </w:tc>
        <w:tc>
          <w:tcPr>
            <w:tcW w:w="1417" w:type="dxa"/>
          </w:tcPr>
          <w:p w14:paraId="145071F6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EC131" w14:textId="66A2F2FB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2.4%</w:t>
            </w:r>
          </w:p>
        </w:tc>
        <w:tc>
          <w:tcPr>
            <w:tcW w:w="1418" w:type="dxa"/>
          </w:tcPr>
          <w:p w14:paraId="2E8242B3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62222" w14:textId="08292BCE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259CE894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84813" w14:textId="2769EC59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069CAC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1AC96" w14:textId="0F932BDE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5CE70E8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16CC5C" w14:textId="44B52EBA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0701D148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AC567" w14:textId="0BCE5E3C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6E2995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3F467" w14:textId="6BC67472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F1CB33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41A84" w14:textId="183E0FD3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F0182" w:rsidRPr="001E62A5" w14:paraId="0B5C1778" w14:textId="77777777" w:rsidTr="00195B60">
        <w:trPr>
          <w:trHeight w:val="239"/>
        </w:trPr>
        <w:tc>
          <w:tcPr>
            <w:tcW w:w="5671" w:type="dxa"/>
          </w:tcPr>
          <w:p w14:paraId="33164587" w14:textId="28465543" w:rsidR="004F0182" w:rsidRPr="001E62A5" w:rsidRDefault="0083104E" w:rsidP="001E62A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2A5">
              <w:rPr>
                <w:rFonts w:ascii="Arial" w:hAnsi="Arial" w:cs="Arial"/>
                <w:sz w:val="24"/>
                <w:szCs w:val="24"/>
              </w:rPr>
              <w:t>Recall, compare and use</w:t>
            </w:r>
            <w:r w:rsidR="00593D77" w:rsidRPr="001E62A5">
              <w:rPr>
                <w:rFonts w:ascii="Arial" w:hAnsi="Arial" w:cs="Arial"/>
                <w:sz w:val="24"/>
                <w:szCs w:val="24"/>
              </w:rPr>
              <w:t xml:space="preserve"> the elements and principles of the Crimes against Persons, Property, Chastity, Civil Status, Honor, and Quasi-Offenses. </w:t>
            </w:r>
          </w:p>
        </w:tc>
        <w:tc>
          <w:tcPr>
            <w:tcW w:w="1417" w:type="dxa"/>
          </w:tcPr>
          <w:p w14:paraId="7C35A3DF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6123F" w14:textId="6D30979F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3.4%</w:t>
            </w:r>
          </w:p>
        </w:tc>
        <w:tc>
          <w:tcPr>
            <w:tcW w:w="1418" w:type="dxa"/>
          </w:tcPr>
          <w:p w14:paraId="44AE8778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702A8" w14:textId="5645893B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061831EE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1DC5F6" w14:textId="1A0D2A30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08AAA87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4073E3" w14:textId="69403DAB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4FE4FA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ABFAE" w14:textId="42BCDBFA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40494BCD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84590" w14:textId="2E103EE3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C2A1DE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16681" w14:textId="56EDE04C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CE77ACB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61763" w14:textId="0BC8AED3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4F0182" w:rsidRPr="001E62A5" w14:paraId="7773A5C5" w14:textId="77777777" w:rsidTr="00195B60">
        <w:trPr>
          <w:trHeight w:val="239"/>
        </w:trPr>
        <w:tc>
          <w:tcPr>
            <w:tcW w:w="5671" w:type="dxa"/>
          </w:tcPr>
          <w:p w14:paraId="66FD1CA6" w14:textId="5FE9DB1B" w:rsidR="004F0182" w:rsidRPr="001E62A5" w:rsidRDefault="00593D77" w:rsidP="001E62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1E62A5">
              <w:rPr>
                <w:rFonts w:ascii="Arial" w:hAnsi="Arial" w:cs="Arial"/>
                <w:bCs/>
                <w:sz w:val="24"/>
                <w:szCs w:val="24"/>
              </w:rPr>
              <w:t>Recall the punishable acts under the following Special Penal Laws but not limited to; Firearms, Human Trafficking, Carnapping, Anti-Terrorism, Anti-Cybercrime, Hazing, Fencing, Money Laundering, Torture</w:t>
            </w:r>
            <w:r w:rsidR="00D17B5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E62A5">
              <w:rPr>
                <w:rFonts w:ascii="Arial" w:hAnsi="Arial" w:cs="Arial"/>
                <w:bCs/>
                <w:sz w:val="24"/>
                <w:szCs w:val="24"/>
              </w:rPr>
              <w:t xml:space="preserve"> and others.      </w:t>
            </w:r>
          </w:p>
        </w:tc>
        <w:tc>
          <w:tcPr>
            <w:tcW w:w="1417" w:type="dxa"/>
          </w:tcPr>
          <w:p w14:paraId="1ABDEFF0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10624" w14:textId="30DC9E9E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1.20%</w:t>
            </w:r>
          </w:p>
        </w:tc>
        <w:tc>
          <w:tcPr>
            <w:tcW w:w="1418" w:type="dxa"/>
          </w:tcPr>
          <w:p w14:paraId="087C75AE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553E4" w14:textId="768FDF75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FC82B40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0303C" w14:textId="475E82AE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1E9F8F6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768E7" w14:textId="0D2FE828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DC187FB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05078" w14:textId="0800B236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BD68D7C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BCA76" w14:textId="248A61CC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89901C6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2D38F" w14:textId="20FEC359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4CE24C" w14:textId="77777777" w:rsidR="00D6373F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ABB63" w14:textId="50E5FDF8" w:rsidR="004F0182" w:rsidRPr="001E62A5" w:rsidRDefault="00D6373F" w:rsidP="00D637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A5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CF3C312" w14:textId="27E884EB" w:rsidR="009E6957" w:rsidRPr="00691A98" w:rsidRDefault="009E6957" w:rsidP="00D6373F">
      <w:pPr>
        <w:jc w:val="center"/>
        <w:rPr>
          <w:rFonts w:ascii="Arial" w:hAnsi="Arial" w:cs="Arial"/>
          <w:b/>
          <w:sz w:val="24"/>
          <w:szCs w:val="24"/>
        </w:rPr>
      </w:pPr>
    </w:p>
    <w:p w14:paraId="1AB9AB35" w14:textId="77777777" w:rsidR="00D17B5C" w:rsidRDefault="00D17B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365796" w14:textId="77777777" w:rsidR="00D17B5C" w:rsidRDefault="00D17B5C" w:rsidP="00D6373F">
      <w:pPr>
        <w:jc w:val="center"/>
        <w:rPr>
          <w:rFonts w:ascii="Arial" w:hAnsi="Arial" w:cs="Arial"/>
          <w:b/>
          <w:sz w:val="24"/>
          <w:szCs w:val="24"/>
        </w:rPr>
      </w:pPr>
    </w:p>
    <w:p w14:paraId="53B405B3" w14:textId="099F6254" w:rsidR="004F0182" w:rsidRPr="00691A98" w:rsidRDefault="004F0182" w:rsidP="00D6373F">
      <w:pPr>
        <w:jc w:val="center"/>
        <w:rPr>
          <w:rFonts w:ascii="Arial" w:hAnsi="Arial" w:cs="Arial"/>
        </w:rPr>
      </w:pPr>
      <w:r w:rsidRPr="00691A98">
        <w:rPr>
          <w:rFonts w:ascii="Arial" w:hAnsi="Arial" w:cs="Arial"/>
          <w:b/>
          <w:sz w:val="24"/>
          <w:szCs w:val="24"/>
        </w:rPr>
        <w:t>CRIMINAL LAW and JURISPRUDENCE (CLJ) – 20 %</w:t>
      </w:r>
    </w:p>
    <w:p w14:paraId="5A85FDB1" w14:textId="36AF6C70" w:rsidR="004F0182" w:rsidRPr="00691A98" w:rsidRDefault="004F0182" w:rsidP="004F01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418"/>
        <w:gridCol w:w="1417"/>
        <w:gridCol w:w="1559"/>
        <w:gridCol w:w="1701"/>
        <w:gridCol w:w="1560"/>
        <w:gridCol w:w="1417"/>
        <w:gridCol w:w="1276"/>
      </w:tblGrid>
      <w:tr w:rsidR="006D5664" w:rsidRPr="00691A98" w14:paraId="5E20C096" w14:textId="77777777" w:rsidTr="00195B60">
        <w:trPr>
          <w:trHeight w:val="281"/>
        </w:trPr>
        <w:tc>
          <w:tcPr>
            <w:tcW w:w="5671" w:type="dxa"/>
            <w:vMerge w:val="restart"/>
          </w:tcPr>
          <w:p w14:paraId="0DB43880" w14:textId="77777777" w:rsidR="006D5664" w:rsidRDefault="006D5664" w:rsidP="006D566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EVIDENCE</w:t>
            </w:r>
          </w:p>
          <w:p w14:paraId="6C762C83" w14:textId="77777777" w:rsidR="006D5664" w:rsidRDefault="006D5664" w:rsidP="006D5664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384BC67F" w14:textId="787CF2A9" w:rsidR="006D5664" w:rsidRPr="009A00C8" w:rsidRDefault="006D5664" w:rsidP="006D5664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A00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2AF5909D" w14:textId="6D10531A" w:rsidR="006D5664" w:rsidRPr="00691A98" w:rsidRDefault="006D5664" w:rsidP="006D566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5BBA3BF9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9B9720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76016E07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29B9A0B1" w14:textId="2FE706B8" w:rsidR="006D5664" w:rsidRPr="00691A98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4CF98434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51A40C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51566EFB" w14:textId="260F1C14" w:rsidR="006D5664" w:rsidRPr="00691A98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7BEC745D" w14:textId="413D08FA" w:rsidR="006D5664" w:rsidRPr="00737250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701" w:type="dxa"/>
          </w:tcPr>
          <w:p w14:paraId="3939042E" w14:textId="17CFD6E0" w:rsidR="006D5664" w:rsidRPr="00737250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 xml:space="preserve"> (50%)</w:t>
            </w:r>
          </w:p>
        </w:tc>
        <w:tc>
          <w:tcPr>
            <w:tcW w:w="4253" w:type="dxa"/>
            <w:gridSpan w:val="3"/>
          </w:tcPr>
          <w:p w14:paraId="5B621DDE" w14:textId="1448056B" w:rsidR="006D5664" w:rsidRPr="00737250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1E62A5" w:rsidRPr="00691A98" w14:paraId="3B07DE47" w14:textId="77777777" w:rsidTr="00195B60">
        <w:trPr>
          <w:trHeight w:val="244"/>
        </w:trPr>
        <w:tc>
          <w:tcPr>
            <w:tcW w:w="5671" w:type="dxa"/>
            <w:vMerge/>
          </w:tcPr>
          <w:p w14:paraId="29892CC2" w14:textId="29BB9D4F" w:rsidR="001E62A5" w:rsidRPr="00691A98" w:rsidRDefault="001E62A5" w:rsidP="00D637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E86E865" w14:textId="77777777" w:rsidR="001E62A5" w:rsidRPr="00691A98" w:rsidRDefault="001E62A5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8E1CF7" w14:textId="77777777" w:rsidR="001E62A5" w:rsidRPr="00691A98" w:rsidRDefault="001E62A5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EFA2B5D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4E5E5D62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15316733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2350C6E7" w14:textId="66825CAA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retrieving, naming, finding</w:t>
            </w:r>
          </w:p>
        </w:tc>
        <w:tc>
          <w:tcPr>
            <w:tcW w:w="1559" w:type="dxa"/>
            <w:vMerge w:val="restart"/>
          </w:tcPr>
          <w:p w14:paraId="6CEB484F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1941E7FA" w14:textId="0BCFEC25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Explain, Interpret, summarize, exam paraphrase, classify</w:t>
            </w:r>
          </w:p>
        </w:tc>
        <w:tc>
          <w:tcPr>
            <w:tcW w:w="1701" w:type="dxa"/>
            <w:vMerge w:val="restart"/>
          </w:tcPr>
          <w:p w14:paraId="106D1D3E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45078893" w14:textId="2E2325A5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D17B5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1E62A5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4D0F39F5" w14:textId="4CE94139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60" w:type="dxa"/>
            <w:vMerge w:val="restart"/>
          </w:tcPr>
          <w:p w14:paraId="5C2F3B94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1B0D72DC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6DFC3072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7EDB6D09" w14:textId="77777777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42F2FA90" w14:textId="0896A587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7E834FBC" w14:textId="4FE3DEAC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0E96CEF2" w14:textId="73E25010" w:rsidR="001E62A5" w:rsidRPr="001E62A5" w:rsidRDefault="001E62A5" w:rsidP="001E62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4A8DBFE7" w14:textId="42D67D3E" w:rsidR="001E62A5" w:rsidRPr="001E62A5" w:rsidRDefault="001E62A5" w:rsidP="001E62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2A5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</w:p>
        </w:tc>
      </w:tr>
      <w:tr w:rsidR="007C08AA" w:rsidRPr="00691A98" w14:paraId="12BF654E" w14:textId="77777777" w:rsidTr="00195B60">
        <w:trPr>
          <w:trHeight w:val="236"/>
        </w:trPr>
        <w:tc>
          <w:tcPr>
            <w:tcW w:w="5671" w:type="dxa"/>
            <w:vMerge/>
          </w:tcPr>
          <w:p w14:paraId="3B2BFA0E" w14:textId="434240FA" w:rsidR="007C08AA" w:rsidRPr="00691A98" w:rsidRDefault="007C08AA" w:rsidP="00D6373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24CAEC" w14:textId="77777777" w:rsidR="007C08AA" w:rsidRPr="00691A98" w:rsidRDefault="007C08AA" w:rsidP="00AE0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A98">
              <w:rPr>
                <w:rFonts w:ascii="Arial" w:hAnsi="Arial" w:cs="Arial"/>
                <w:b/>
                <w:bCs/>
              </w:rPr>
              <w:t>20%</w:t>
            </w:r>
          </w:p>
        </w:tc>
        <w:tc>
          <w:tcPr>
            <w:tcW w:w="1418" w:type="dxa"/>
          </w:tcPr>
          <w:p w14:paraId="1B897F6D" w14:textId="77777777" w:rsidR="007C08AA" w:rsidRPr="00691A98" w:rsidRDefault="007C08AA" w:rsidP="00AE0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A9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417" w:type="dxa"/>
            <w:vMerge/>
          </w:tcPr>
          <w:p w14:paraId="04EA3B36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EE4C74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F7BCB4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0F38E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A07DFBF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1F81B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8AA" w:rsidRPr="00691A98" w14:paraId="44672EFB" w14:textId="77777777" w:rsidTr="00195B60">
        <w:trPr>
          <w:trHeight w:val="493"/>
        </w:trPr>
        <w:tc>
          <w:tcPr>
            <w:tcW w:w="5671" w:type="dxa"/>
            <w:vMerge/>
            <w:tcBorders>
              <w:bottom w:val="single" w:sz="4" w:space="0" w:color="auto"/>
            </w:tcBorders>
          </w:tcPr>
          <w:p w14:paraId="539E1A6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68D788" w14:textId="77777777" w:rsidR="007C08AA" w:rsidRPr="00691A98" w:rsidRDefault="007C08AA" w:rsidP="00FB29D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2179FD" w14:textId="379A0415" w:rsidR="007C08AA" w:rsidRPr="00691A98" w:rsidRDefault="007C08AA" w:rsidP="00FB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A98">
              <w:rPr>
                <w:rFonts w:ascii="Arial" w:hAnsi="Arial" w:cs="Arial"/>
                <w:b/>
                <w:bCs/>
              </w:rPr>
              <w:t>3.4%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BC59E6" w14:textId="77777777" w:rsidR="007C08AA" w:rsidRPr="00691A98" w:rsidRDefault="007C08AA" w:rsidP="00FB29D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51A2DE" w14:textId="77BA9783" w:rsidR="007C08AA" w:rsidRPr="00691A98" w:rsidRDefault="007C08AA" w:rsidP="00FB2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A9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1E2152F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953938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6505C37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3EE9B93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D317F6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44B3619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182" w:rsidRPr="00691A98" w14:paraId="78FADADA" w14:textId="77777777" w:rsidTr="00195B60">
        <w:trPr>
          <w:trHeight w:val="239"/>
        </w:trPr>
        <w:tc>
          <w:tcPr>
            <w:tcW w:w="5671" w:type="dxa"/>
          </w:tcPr>
          <w:p w14:paraId="45821B1D" w14:textId="69B8A320" w:rsidR="004F0182" w:rsidRPr="001E62A5" w:rsidRDefault="00651FD3" w:rsidP="001E62A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2A5">
              <w:rPr>
                <w:rFonts w:ascii="Arial" w:hAnsi="Arial" w:cs="Arial"/>
                <w:sz w:val="24"/>
                <w:szCs w:val="24"/>
              </w:rPr>
              <w:t>Explain, use</w:t>
            </w:r>
            <w:r w:rsidR="00737250">
              <w:rPr>
                <w:rFonts w:ascii="Arial" w:hAnsi="Arial" w:cs="Arial"/>
                <w:sz w:val="24"/>
                <w:szCs w:val="24"/>
              </w:rPr>
              <w:t>,</w:t>
            </w:r>
            <w:r w:rsidRPr="001E62A5">
              <w:rPr>
                <w:rFonts w:ascii="Arial" w:hAnsi="Arial" w:cs="Arial"/>
                <w:sz w:val="24"/>
                <w:szCs w:val="24"/>
              </w:rPr>
              <w:t xml:space="preserve"> and compare</w:t>
            </w:r>
            <w:r w:rsidR="00D6373F" w:rsidRPr="001E62A5">
              <w:rPr>
                <w:rFonts w:ascii="Arial" w:hAnsi="Arial" w:cs="Arial"/>
                <w:sz w:val="24"/>
                <w:szCs w:val="24"/>
              </w:rPr>
              <w:t xml:space="preserve"> the classes</w:t>
            </w:r>
            <w:r w:rsidRPr="001E62A5">
              <w:rPr>
                <w:rFonts w:ascii="Arial" w:hAnsi="Arial" w:cs="Arial"/>
                <w:sz w:val="24"/>
                <w:szCs w:val="24"/>
              </w:rPr>
              <w:t>, types, kinds</w:t>
            </w:r>
            <w:r w:rsidR="00D6373F" w:rsidRPr="001E62A5">
              <w:rPr>
                <w:rFonts w:ascii="Arial" w:hAnsi="Arial" w:cs="Arial"/>
                <w:sz w:val="24"/>
                <w:szCs w:val="24"/>
              </w:rPr>
              <w:t xml:space="preserve"> of evidence; the rules of </w:t>
            </w:r>
            <w:r w:rsidRPr="001E62A5">
              <w:rPr>
                <w:rFonts w:ascii="Arial" w:hAnsi="Arial" w:cs="Arial"/>
                <w:sz w:val="24"/>
                <w:szCs w:val="24"/>
              </w:rPr>
              <w:t>A</w:t>
            </w:r>
            <w:r w:rsidR="00D6373F" w:rsidRPr="001E62A5">
              <w:rPr>
                <w:rFonts w:ascii="Arial" w:hAnsi="Arial" w:cs="Arial"/>
                <w:sz w:val="24"/>
                <w:szCs w:val="24"/>
              </w:rPr>
              <w:t>dmissibility</w:t>
            </w:r>
            <w:r w:rsidRPr="001E62A5">
              <w:rPr>
                <w:rFonts w:ascii="Arial" w:hAnsi="Arial" w:cs="Arial"/>
                <w:sz w:val="24"/>
                <w:szCs w:val="24"/>
              </w:rPr>
              <w:t>, Burden of Proofs</w:t>
            </w:r>
            <w:r w:rsidR="00737250">
              <w:rPr>
                <w:rFonts w:ascii="Arial" w:hAnsi="Arial" w:cs="Arial"/>
                <w:sz w:val="24"/>
                <w:szCs w:val="24"/>
              </w:rPr>
              <w:t>,</w:t>
            </w:r>
            <w:r w:rsidRPr="001E62A5">
              <w:rPr>
                <w:rFonts w:ascii="Arial" w:hAnsi="Arial" w:cs="Arial"/>
                <w:sz w:val="24"/>
                <w:szCs w:val="24"/>
              </w:rPr>
              <w:t xml:space="preserve"> and Presumptions </w:t>
            </w:r>
          </w:p>
        </w:tc>
        <w:tc>
          <w:tcPr>
            <w:tcW w:w="1417" w:type="dxa"/>
          </w:tcPr>
          <w:p w14:paraId="109310C8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570FC3" w14:textId="250EDDC8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42D4" w:rsidRPr="00691A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91A98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435F6F96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478B7" w14:textId="4906EFD5" w:rsidR="004F0182" w:rsidRPr="00691A98" w:rsidRDefault="009642D4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1C01408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7EC42" w14:textId="574D0B87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07CD719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4F6968" w14:textId="00CD5685" w:rsidR="004F0182" w:rsidRPr="00691A98" w:rsidRDefault="00651FD3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0A63268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B94EB" w14:textId="23681622" w:rsidR="004F0182" w:rsidRPr="00691A98" w:rsidRDefault="009642D4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26562E5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CE8EA" w14:textId="42E8A742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70A78AF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E04847" w14:textId="368FD5D1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F8EEC11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19B98" w14:textId="77C4AF88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3561F759" w14:textId="77777777" w:rsidTr="00195B60">
        <w:trPr>
          <w:trHeight w:val="239"/>
        </w:trPr>
        <w:tc>
          <w:tcPr>
            <w:tcW w:w="5671" w:type="dxa"/>
          </w:tcPr>
          <w:p w14:paraId="4AAAC5B8" w14:textId="5B89B7E6" w:rsidR="004F0182" w:rsidRPr="001E62A5" w:rsidRDefault="00D6373F" w:rsidP="001E62A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2A5">
              <w:rPr>
                <w:rFonts w:ascii="Arial" w:hAnsi="Arial" w:cs="Arial"/>
                <w:sz w:val="24"/>
                <w:szCs w:val="24"/>
              </w:rPr>
              <w:t>Explain</w:t>
            </w:r>
            <w:r w:rsidR="00651FD3" w:rsidRPr="001E62A5">
              <w:rPr>
                <w:rFonts w:ascii="Arial" w:hAnsi="Arial" w:cs="Arial"/>
                <w:sz w:val="24"/>
                <w:szCs w:val="24"/>
              </w:rPr>
              <w:t xml:space="preserve">, familiarize, organize </w:t>
            </w:r>
            <w:r w:rsidRPr="001E62A5">
              <w:rPr>
                <w:rFonts w:ascii="Arial" w:hAnsi="Arial" w:cs="Arial"/>
                <w:sz w:val="24"/>
                <w:szCs w:val="24"/>
              </w:rPr>
              <w:t>the procedure in the</w:t>
            </w:r>
            <w:r w:rsidR="00651FD3" w:rsidRPr="001E62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62A5">
              <w:rPr>
                <w:rFonts w:ascii="Arial" w:hAnsi="Arial" w:cs="Arial"/>
                <w:sz w:val="24"/>
                <w:szCs w:val="24"/>
              </w:rPr>
              <w:t xml:space="preserve">presentation of evidence; </w:t>
            </w:r>
            <w:r w:rsidR="00651FD3" w:rsidRPr="001E62A5">
              <w:rPr>
                <w:rFonts w:ascii="Arial" w:hAnsi="Arial" w:cs="Arial"/>
                <w:sz w:val="24"/>
                <w:szCs w:val="24"/>
              </w:rPr>
              <w:t>Weight and Sufficiency of Evidence.</w:t>
            </w:r>
          </w:p>
        </w:tc>
        <w:tc>
          <w:tcPr>
            <w:tcW w:w="1417" w:type="dxa"/>
          </w:tcPr>
          <w:p w14:paraId="47610A1A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00CAC" w14:textId="46A3ABDB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642D4" w:rsidRPr="00691A9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91A98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14:paraId="6098E170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2DA62" w14:textId="64C0966B" w:rsidR="004F0182" w:rsidRPr="00691A98" w:rsidRDefault="009642D4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8B57FB1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0A868" w14:textId="3903252A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9A12E32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99093" w14:textId="75F0956B" w:rsidR="004F0182" w:rsidRPr="00691A98" w:rsidRDefault="00651FD3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5C21C84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C155F" w14:textId="50997D5A" w:rsidR="004F0182" w:rsidRPr="00691A98" w:rsidRDefault="006F477D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BDC32FB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C994D" w14:textId="32CCF4E8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26CC4D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21D3B" w14:textId="499CCB0F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E36D278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82D63" w14:textId="2E787540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2569466B" w14:textId="77777777" w:rsidTr="00195B60">
        <w:trPr>
          <w:trHeight w:val="239"/>
        </w:trPr>
        <w:tc>
          <w:tcPr>
            <w:tcW w:w="5671" w:type="dxa"/>
          </w:tcPr>
          <w:p w14:paraId="0A5AD6A5" w14:textId="73A61D78" w:rsidR="004F0182" w:rsidRPr="001E62A5" w:rsidRDefault="00D6373F" w:rsidP="001E62A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2A5">
              <w:rPr>
                <w:rFonts w:ascii="Arial" w:hAnsi="Arial" w:cs="Arial"/>
                <w:sz w:val="24"/>
                <w:szCs w:val="24"/>
              </w:rPr>
              <w:t>DNA Evidence Rule/Electronic Evidence</w:t>
            </w:r>
            <w:r w:rsidR="00651FD3" w:rsidRPr="001E62A5">
              <w:rPr>
                <w:rFonts w:ascii="Arial" w:hAnsi="Arial" w:cs="Arial"/>
                <w:sz w:val="24"/>
                <w:szCs w:val="24"/>
              </w:rPr>
              <w:t xml:space="preserve">; Child Witness; </w:t>
            </w:r>
          </w:p>
        </w:tc>
        <w:tc>
          <w:tcPr>
            <w:tcW w:w="1417" w:type="dxa"/>
          </w:tcPr>
          <w:p w14:paraId="4C202830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92C17" w14:textId="53750A7C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.20%</w:t>
            </w:r>
          </w:p>
        </w:tc>
        <w:tc>
          <w:tcPr>
            <w:tcW w:w="1418" w:type="dxa"/>
          </w:tcPr>
          <w:p w14:paraId="7332CBE4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B4007" w14:textId="77777777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14:paraId="614D5861" w14:textId="38F647BF" w:rsidR="001F756F" w:rsidRPr="00691A98" w:rsidRDefault="001F756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445BE6" w14:textId="03F22B81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E9598D" w14:textId="77777777" w:rsidR="001C2C4F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67E84" w14:textId="7EC4CC95" w:rsidR="004F0182" w:rsidRPr="00691A98" w:rsidRDefault="00651FD3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A0EB2D" w14:textId="77777777" w:rsidR="001F756F" w:rsidRPr="00691A98" w:rsidRDefault="001F756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06073" w14:textId="496E32D5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08AA3A84" w14:textId="77777777" w:rsidR="001F756F" w:rsidRPr="00691A98" w:rsidRDefault="001F756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0F518" w14:textId="2D6EA484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CB56827" w14:textId="77777777" w:rsidR="001F756F" w:rsidRPr="00691A98" w:rsidRDefault="001F756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760F9" w14:textId="486CB054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A3F9AF" w14:textId="77777777" w:rsidR="001F756F" w:rsidRPr="00691A98" w:rsidRDefault="001F756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026B2" w14:textId="36CD6B8E" w:rsidR="004F0182" w:rsidRPr="00691A98" w:rsidRDefault="001C2C4F" w:rsidP="001C2C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8DCCA3B" w14:textId="352F2B81" w:rsidR="004F0182" w:rsidRPr="00691A98" w:rsidRDefault="004F0182" w:rsidP="00547D41">
      <w:pPr>
        <w:rPr>
          <w:rFonts w:ascii="Arial" w:hAnsi="Arial" w:cs="Arial"/>
        </w:rPr>
      </w:pPr>
    </w:p>
    <w:p w14:paraId="3A2E4053" w14:textId="77777777" w:rsidR="006D5664" w:rsidRDefault="006D56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58E302" w14:textId="77777777" w:rsidR="006D5664" w:rsidRDefault="006D5664" w:rsidP="006D5664">
      <w:pPr>
        <w:rPr>
          <w:rFonts w:ascii="Arial" w:hAnsi="Arial" w:cs="Arial"/>
          <w:b/>
          <w:sz w:val="24"/>
          <w:szCs w:val="24"/>
        </w:rPr>
      </w:pPr>
    </w:p>
    <w:p w14:paraId="53A6618F" w14:textId="77777777" w:rsidR="006D5664" w:rsidRDefault="006D5664" w:rsidP="006D5664">
      <w:pPr>
        <w:rPr>
          <w:rFonts w:ascii="Arial" w:hAnsi="Arial" w:cs="Arial"/>
          <w:b/>
          <w:sz w:val="24"/>
          <w:szCs w:val="24"/>
        </w:rPr>
      </w:pPr>
    </w:p>
    <w:p w14:paraId="5A7085D1" w14:textId="7E09A907" w:rsidR="004F0182" w:rsidRPr="00691A98" w:rsidRDefault="004F0182" w:rsidP="006D5664">
      <w:pPr>
        <w:jc w:val="center"/>
        <w:rPr>
          <w:rFonts w:ascii="Arial" w:hAnsi="Arial" w:cs="Arial"/>
        </w:rPr>
      </w:pPr>
      <w:r w:rsidRPr="00691A98">
        <w:rPr>
          <w:rFonts w:ascii="Arial" w:hAnsi="Arial" w:cs="Arial"/>
          <w:b/>
          <w:sz w:val="24"/>
          <w:szCs w:val="24"/>
        </w:rPr>
        <w:t>CRIMINAL LAW and JURISPRUDENCE (CLJ) – 20 %</w:t>
      </w:r>
    </w:p>
    <w:p w14:paraId="0829609B" w14:textId="77777777" w:rsidR="004F0182" w:rsidRPr="00691A98" w:rsidRDefault="004F0182" w:rsidP="004F01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1417"/>
        <w:gridCol w:w="1559"/>
        <w:gridCol w:w="1701"/>
        <w:gridCol w:w="1560"/>
        <w:gridCol w:w="1417"/>
        <w:gridCol w:w="1276"/>
      </w:tblGrid>
      <w:tr w:rsidR="006D5664" w:rsidRPr="00691A98" w14:paraId="765BB114" w14:textId="77777777" w:rsidTr="00E34F59">
        <w:trPr>
          <w:trHeight w:val="281"/>
        </w:trPr>
        <w:tc>
          <w:tcPr>
            <w:tcW w:w="5529" w:type="dxa"/>
            <w:vMerge w:val="restart"/>
          </w:tcPr>
          <w:p w14:paraId="42845DCD" w14:textId="77777777" w:rsidR="006D5664" w:rsidRDefault="006D5664" w:rsidP="006D566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CRIMINAL PROCEDURE AND COURT TESTIMONY</w:t>
            </w:r>
          </w:p>
          <w:p w14:paraId="3169B319" w14:textId="77777777" w:rsidR="006D5664" w:rsidRDefault="006D5664" w:rsidP="006D5664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2A04A2EE" w14:textId="555823FE" w:rsidR="006D5664" w:rsidRPr="009A00C8" w:rsidRDefault="006D5664" w:rsidP="006D5664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A00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registered criminologist can perform the competencies under the following sub-topics:</w:t>
            </w:r>
          </w:p>
          <w:p w14:paraId="3D181F59" w14:textId="1C189159" w:rsidR="006D5664" w:rsidRPr="00691A98" w:rsidRDefault="006D5664" w:rsidP="006D5664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14:paraId="194739D5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826922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Percentage Weight</w:t>
            </w:r>
          </w:p>
          <w:p w14:paraId="12082581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</w:p>
          <w:p w14:paraId="61776156" w14:textId="5D938BC5" w:rsidR="006D5664" w:rsidRPr="00691A98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Distribution</w:t>
            </w:r>
          </w:p>
        </w:tc>
        <w:tc>
          <w:tcPr>
            <w:tcW w:w="1418" w:type="dxa"/>
            <w:vMerge w:val="restart"/>
          </w:tcPr>
          <w:p w14:paraId="0065F078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C6CE49" w14:textId="77777777" w:rsidR="006D5664" w:rsidRPr="00590013" w:rsidRDefault="006D5664" w:rsidP="006D56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Number of              Items</w:t>
            </w:r>
          </w:p>
          <w:p w14:paraId="3BDE0F70" w14:textId="22E4A42F" w:rsidR="006D5664" w:rsidRPr="00691A98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0013">
              <w:rPr>
                <w:rFonts w:ascii="Arial" w:hAnsi="Arial" w:cs="Arial"/>
                <w:b/>
                <w:bCs/>
                <w:sz w:val="20"/>
                <w:szCs w:val="20"/>
              </w:rPr>
              <w:t>and Distribution</w:t>
            </w:r>
          </w:p>
        </w:tc>
        <w:tc>
          <w:tcPr>
            <w:tcW w:w="2976" w:type="dxa"/>
            <w:gridSpan w:val="2"/>
          </w:tcPr>
          <w:p w14:paraId="51030471" w14:textId="4BB2526C" w:rsidR="006D5664" w:rsidRPr="00737250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(30%)</w:t>
            </w:r>
          </w:p>
        </w:tc>
        <w:tc>
          <w:tcPr>
            <w:tcW w:w="1701" w:type="dxa"/>
          </w:tcPr>
          <w:p w14:paraId="7BCE4B33" w14:textId="67BE62E0" w:rsidR="006D5664" w:rsidRPr="00737250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4253" w:type="dxa"/>
            <w:gridSpan w:val="3"/>
          </w:tcPr>
          <w:p w14:paraId="3427CFCD" w14:textId="2B904618" w:rsidR="006D5664" w:rsidRPr="00737250" w:rsidRDefault="006D5664" w:rsidP="006D566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7250">
              <w:rPr>
                <w:rFonts w:ascii="Arial" w:hAnsi="Arial" w:cs="Arial"/>
                <w:b/>
                <w:bCs/>
              </w:rPr>
              <w:t>(20%)</w:t>
            </w:r>
          </w:p>
        </w:tc>
      </w:tr>
      <w:tr w:rsidR="000B28E1" w:rsidRPr="00691A98" w14:paraId="025F4BAD" w14:textId="77777777" w:rsidTr="00E34F59">
        <w:trPr>
          <w:trHeight w:val="244"/>
        </w:trPr>
        <w:tc>
          <w:tcPr>
            <w:tcW w:w="5529" w:type="dxa"/>
            <w:vMerge/>
          </w:tcPr>
          <w:p w14:paraId="36A542A7" w14:textId="39953DDE" w:rsidR="000B28E1" w:rsidRPr="00691A98" w:rsidRDefault="000B28E1" w:rsidP="00A625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FADA34" w14:textId="77777777" w:rsidR="000B28E1" w:rsidRPr="00691A98" w:rsidRDefault="000B28E1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91FF6B" w14:textId="77777777" w:rsidR="000B28E1" w:rsidRPr="00691A98" w:rsidRDefault="000B28E1" w:rsidP="00AE01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2006F89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b/>
                <w:bCs/>
                <w:sz w:val="18"/>
                <w:szCs w:val="18"/>
              </w:rPr>
              <w:t>Remembering</w:t>
            </w:r>
          </w:p>
          <w:p w14:paraId="65C38F11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Recall information</w:t>
            </w:r>
          </w:p>
          <w:p w14:paraId="1A547724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Recognizing, listing, describing,</w:t>
            </w:r>
          </w:p>
          <w:p w14:paraId="356B6324" w14:textId="54A2FF6E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retrieving, naming, finding</w:t>
            </w:r>
          </w:p>
        </w:tc>
        <w:tc>
          <w:tcPr>
            <w:tcW w:w="1559" w:type="dxa"/>
            <w:vMerge w:val="restart"/>
          </w:tcPr>
          <w:p w14:paraId="73C7255B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b/>
                <w:bCs/>
                <w:sz w:val="18"/>
                <w:szCs w:val="18"/>
              </w:rPr>
              <w:t>Understanding</w:t>
            </w:r>
          </w:p>
          <w:p w14:paraId="39F106A0" w14:textId="008C4669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Explain, Interpret, summarize, exam paraphrase, classify</w:t>
            </w:r>
          </w:p>
        </w:tc>
        <w:tc>
          <w:tcPr>
            <w:tcW w:w="1701" w:type="dxa"/>
            <w:vMerge w:val="restart"/>
          </w:tcPr>
          <w:p w14:paraId="6E97F79F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b/>
                <w:bCs/>
                <w:sz w:val="18"/>
                <w:szCs w:val="18"/>
              </w:rPr>
              <w:t>Applying</w:t>
            </w:r>
          </w:p>
          <w:p w14:paraId="57038440" w14:textId="4DF19D35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 xml:space="preserve">Using </w:t>
            </w:r>
            <w:r w:rsidR="006D566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0B28E1">
              <w:rPr>
                <w:rFonts w:ascii="Arial" w:hAnsi="Arial" w:cs="Arial"/>
                <w:sz w:val="18"/>
                <w:szCs w:val="18"/>
              </w:rPr>
              <w:t>information in another familiar situation</w:t>
            </w:r>
          </w:p>
          <w:p w14:paraId="3CF55DE5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Implementing carrying out, using, executing</w:t>
            </w:r>
          </w:p>
        </w:tc>
        <w:tc>
          <w:tcPr>
            <w:tcW w:w="1560" w:type="dxa"/>
            <w:vMerge w:val="restart"/>
          </w:tcPr>
          <w:p w14:paraId="2C200172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b/>
                <w:bCs/>
                <w:sz w:val="18"/>
                <w:szCs w:val="18"/>
              </w:rPr>
              <w:t>Analyzing</w:t>
            </w:r>
          </w:p>
          <w:p w14:paraId="62E4316D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Understanding,</w:t>
            </w:r>
          </w:p>
          <w:p w14:paraId="67491995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Comparing, organizing, deconstructing, interrogating, finding</w:t>
            </w:r>
          </w:p>
        </w:tc>
        <w:tc>
          <w:tcPr>
            <w:tcW w:w="1417" w:type="dxa"/>
            <w:vMerge w:val="restart"/>
          </w:tcPr>
          <w:p w14:paraId="7A67540C" w14:textId="77777777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b/>
                <w:bCs/>
                <w:sz w:val="18"/>
                <w:szCs w:val="18"/>
              </w:rPr>
              <w:t>Evaluating</w:t>
            </w:r>
          </w:p>
          <w:p w14:paraId="69105847" w14:textId="1B6B69BC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hypothesizing, critiquing, experimenting, judging</w:t>
            </w:r>
          </w:p>
        </w:tc>
        <w:tc>
          <w:tcPr>
            <w:tcW w:w="1276" w:type="dxa"/>
            <w:vMerge w:val="restart"/>
          </w:tcPr>
          <w:p w14:paraId="331788D1" w14:textId="1F014909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b/>
                <w:bCs/>
                <w:sz w:val="18"/>
                <w:szCs w:val="18"/>
              </w:rPr>
              <w:t>Creating</w:t>
            </w:r>
          </w:p>
          <w:p w14:paraId="28E8786B" w14:textId="46859A7D" w:rsidR="000B28E1" w:rsidRPr="000B28E1" w:rsidRDefault="000B28E1" w:rsidP="000B2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Generating</w:t>
            </w:r>
          </w:p>
          <w:p w14:paraId="79606713" w14:textId="05AD33D2" w:rsidR="000B28E1" w:rsidRPr="000B28E1" w:rsidRDefault="000B28E1" w:rsidP="000B28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E1">
              <w:rPr>
                <w:rFonts w:ascii="Arial" w:hAnsi="Arial" w:cs="Arial"/>
                <w:sz w:val="18"/>
                <w:szCs w:val="18"/>
              </w:rPr>
              <w:t>Designing, constructing, planning, producing, inventing</w:t>
            </w:r>
          </w:p>
        </w:tc>
      </w:tr>
      <w:tr w:rsidR="007C08AA" w:rsidRPr="00691A98" w14:paraId="3F490161" w14:textId="77777777" w:rsidTr="00E34F59">
        <w:trPr>
          <w:trHeight w:val="236"/>
        </w:trPr>
        <w:tc>
          <w:tcPr>
            <w:tcW w:w="5529" w:type="dxa"/>
            <w:vMerge/>
          </w:tcPr>
          <w:p w14:paraId="60D5BC08" w14:textId="5429822A" w:rsidR="007C08AA" w:rsidRPr="00691A98" w:rsidRDefault="007C08AA" w:rsidP="00A6258B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B639D" w14:textId="77777777" w:rsidR="007C08AA" w:rsidRPr="000B28E1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8E1">
              <w:rPr>
                <w:rFonts w:ascii="Arial" w:hAnsi="Arial" w:cs="Arial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14:paraId="1E49364F" w14:textId="77777777" w:rsidR="007C08AA" w:rsidRPr="000B28E1" w:rsidRDefault="007C08AA" w:rsidP="00AE01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8E1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vMerge/>
          </w:tcPr>
          <w:p w14:paraId="79B537FC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31B3BC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C9106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D8843B2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99E78C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549E47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08AA" w:rsidRPr="00691A98" w14:paraId="06A6C652" w14:textId="77777777" w:rsidTr="00E34F59">
        <w:trPr>
          <w:trHeight w:val="809"/>
        </w:trPr>
        <w:tc>
          <w:tcPr>
            <w:tcW w:w="5529" w:type="dxa"/>
            <w:vMerge/>
            <w:tcBorders>
              <w:bottom w:val="single" w:sz="4" w:space="0" w:color="auto"/>
            </w:tcBorders>
          </w:tcPr>
          <w:p w14:paraId="6EC6BC2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2E17A9" w14:textId="77777777" w:rsidR="007C08AA" w:rsidRPr="000B28E1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E9E69" w14:textId="5B46367D" w:rsidR="007C08AA" w:rsidRPr="000B28E1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8E1">
              <w:rPr>
                <w:rFonts w:ascii="Arial" w:hAnsi="Arial" w:cs="Arial"/>
                <w:b/>
                <w:bCs/>
                <w:sz w:val="24"/>
                <w:szCs w:val="24"/>
              </w:rPr>
              <w:t>3.60%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4960DA" w14:textId="77777777" w:rsidR="007C08AA" w:rsidRPr="000B28E1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01130" w14:textId="47FA0C09" w:rsidR="007C08AA" w:rsidRPr="000B28E1" w:rsidRDefault="007C08AA" w:rsidP="00FB29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8E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8403F9E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3D580CA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0BAB0E8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52180DB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15943D4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88BCF91" w14:textId="77777777" w:rsidR="007C08AA" w:rsidRPr="00691A98" w:rsidRDefault="007C08AA" w:rsidP="00AE01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182" w:rsidRPr="00691A98" w14:paraId="33F5109E" w14:textId="77777777" w:rsidTr="00E34F59">
        <w:trPr>
          <w:trHeight w:val="239"/>
        </w:trPr>
        <w:tc>
          <w:tcPr>
            <w:tcW w:w="5529" w:type="dxa"/>
          </w:tcPr>
          <w:p w14:paraId="4712F228" w14:textId="3CE4DF55" w:rsidR="004F0182" w:rsidRPr="000B28E1" w:rsidRDefault="00A6258B" w:rsidP="000B28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28E1">
              <w:rPr>
                <w:rFonts w:ascii="Arial" w:hAnsi="Arial" w:cs="Arial"/>
                <w:sz w:val="24"/>
                <w:szCs w:val="24"/>
              </w:rPr>
              <w:t>Recognize, use or organize the principles of Jurisdiction</w:t>
            </w:r>
            <w:r w:rsidR="005950B4" w:rsidRPr="000B28E1">
              <w:rPr>
                <w:rFonts w:ascii="Arial" w:hAnsi="Arial" w:cs="Arial"/>
                <w:sz w:val="24"/>
                <w:szCs w:val="24"/>
              </w:rPr>
              <w:t>;</w:t>
            </w:r>
            <w:r w:rsidRPr="000B28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0B4" w:rsidRPr="000B28E1">
              <w:rPr>
                <w:rFonts w:ascii="Arial" w:hAnsi="Arial" w:cs="Arial"/>
                <w:sz w:val="24"/>
                <w:szCs w:val="24"/>
              </w:rPr>
              <w:t xml:space="preserve">classes, types, kinds of Courts, </w:t>
            </w:r>
            <w:r w:rsidRPr="000B28E1">
              <w:rPr>
                <w:rFonts w:ascii="Arial" w:hAnsi="Arial" w:cs="Arial"/>
                <w:sz w:val="24"/>
                <w:szCs w:val="24"/>
              </w:rPr>
              <w:t>and</w:t>
            </w:r>
            <w:r w:rsidR="005950B4" w:rsidRPr="000B28E1">
              <w:rPr>
                <w:rFonts w:ascii="Arial" w:hAnsi="Arial" w:cs="Arial"/>
                <w:sz w:val="24"/>
                <w:szCs w:val="24"/>
              </w:rPr>
              <w:t xml:space="preserve"> the Prosecution of Offenses, Preliminary Investigation</w:t>
            </w:r>
            <w:r w:rsidR="009642D4" w:rsidRPr="000B28E1">
              <w:rPr>
                <w:rFonts w:ascii="Arial" w:hAnsi="Arial" w:cs="Arial"/>
                <w:sz w:val="24"/>
                <w:szCs w:val="24"/>
              </w:rPr>
              <w:t>,</w:t>
            </w:r>
            <w:r w:rsidR="005950B4" w:rsidRPr="000B28E1">
              <w:rPr>
                <w:rFonts w:ascii="Arial" w:hAnsi="Arial" w:cs="Arial"/>
                <w:sz w:val="24"/>
                <w:szCs w:val="24"/>
              </w:rPr>
              <w:t xml:space="preserve"> Trial</w:t>
            </w:r>
            <w:r w:rsidR="006D5664">
              <w:rPr>
                <w:rFonts w:ascii="Arial" w:hAnsi="Arial" w:cs="Arial"/>
                <w:sz w:val="24"/>
                <w:szCs w:val="24"/>
              </w:rPr>
              <w:t>,</w:t>
            </w:r>
            <w:r w:rsidR="005950B4" w:rsidRPr="000B28E1">
              <w:rPr>
                <w:rFonts w:ascii="Arial" w:hAnsi="Arial" w:cs="Arial"/>
                <w:sz w:val="24"/>
                <w:szCs w:val="24"/>
              </w:rPr>
              <w:t xml:space="preserve"> and Judgment.  </w:t>
            </w:r>
            <w:r w:rsidRPr="000B28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FB76F67" w14:textId="77777777" w:rsidR="004F0182" w:rsidRPr="00691A98" w:rsidRDefault="004F0182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938EA3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0D57A" w14:textId="67900819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1.60%</w:t>
            </w:r>
          </w:p>
        </w:tc>
        <w:tc>
          <w:tcPr>
            <w:tcW w:w="1418" w:type="dxa"/>
          </w:tcPr>
          <w:p w14:paraId="0AA9AEF6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883C2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A8735" w14:textId="2AA9D621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8DD5D4D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480FE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1C695" w14:textId="4F512851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752CF93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9ED13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C232A" w14:textId="7EF1FA3D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F643A53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29DA13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DBE5A" w14:textId="131E442B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0F31D716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28AE7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C5019" w14:textId="061513BA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584DC5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87A68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99AEA" w14:textId="0BAC5B55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3F46D89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A5EC9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8AF97" w14:textId="031B2300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380D9461" w14:textId="77777777" w:rsidTr="00E34F59">
        <w:trPr>
          <w:trHeight w:val="239"/>
        </w:trPr>
        <w:tc>
          <w:tcPr>
            <w:tcW w:w="5529" w:type="dxa"/>
          </w:tcPr>
          <w:p w14:paraId="5B8B524A" w14:textId="5713E3E6" w:rsidR="004F0182" w:rsidRPr="000B28E1" w:rsidRDefault="005950B4" w:rsidP="000B28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28E1">
              <w:rPr>
                <w:rFonts w:ascii="Arial" w:hAnsi="Arial" w:cs="Arial"/>
                <w:bCs/>
                <w:sz w:val="24"/>
                <w:szCs w:val="24"/>
              </w:rPr>
              <w:t>Recall, use</w:t>
            </w:r>
            <w:r w:rsidR="006D566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B28E1">
              <w:rPr>
                <w:rFonts w:ascii="Arial" w:hAnsi="Arial" w:cs="Arial"/>
                <w:bCs/>
                <w:sz w:val="24"/>
                <w:szCs w:val="24"/>
              </w:rPr>
              <w:t xml:space="preserve"> and evaluate the procedures in Arrest, Bail, Rights of the accused, Motion to Quash, Search and Seizure</w:t>
            </w:r>
            <w:r w:rsidR="00E34F5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B28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42D4" w:rsidRPr="000B28E1">
              <w:rPr>
                <w:rFonts w:ascii="Arial" w:hAnsi="Arial" w:cs="Arial"/>
                <w:bCs/>
                <w:sz w:val="24"/>
                <w:szCs w:val="24"/>
              </w:rPr>
              <w:t xml:space="preserve">and Provisional remedies. </w:t>
            </w:r>
          </w:p>
        </w:tc>
        <w:tc>
          <w:tcPr>
            <w:tcW w:w="1417" w:type="dxa"/>
          </w:tcPr>
          <w:p w14:paraId="033CB42B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E0D95F" w14:textId="06D3B7BE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1.60%</w:t>
            </w:r>
          </w:p>
        </w:tc>
        <w:tc>
          <w:tcPr>
            <w:tcW w:w="1418" w:type="dxa"/>
          </w:tcPr>
          <w:p w14:paraId="73AEC72E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FFC7FB" w14:textId="2033862A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64BC8B9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7EA68" w14:textId="65B3302B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6A112C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D88C4B" w14:textId="446038A6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B89BC59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B0466" w14:textId="122188CC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72F121B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466F0" w14:textId="5E0B6BAF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8181BED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DF3A1" w14:textId="63D68779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57B2437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85DA6" w14:textId="0FF42D51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4F0182" w:rsidRPr="00691A98" w14:paraId="55B4B80E" w14:textId="77777777" w:rsidTr="00E34F59">
        <w:trPr>
          <w:trHeight w:val="944"/>
        </w:trPr>
        <w:tc>
          <w:tcPr>
            <w:tcW w:w="5529" w:type="dxa"/>
          </w:tcPr>
          <w:p w14:paraId="7C021671" w14:textId="69671581" w:rsidR="004F0182" w:rsidRPr="000B28E1" w:rsidRDefault="009642D4" w:rsidP="000B28E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B28E1">
              <w:rPr>
                <w:rFonts w:ascii="Arial" w:hAnsi="Arial" w:cs="Arial"/>
                <w:bCs/>
                <w:sz w:val="24"/>
                <w:szCs w:val="24"/>
              </w:rPr>
              <w:t>Identify the rights of witnesses, qualifications</w:t>
            </w:r>
            <w:r w:rsidR="006D566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B28E1">
              <w:rPr>
                <w:rFonts w:ascii="Arial" w:hAnsi="Arial" w:cs="Arial"/>
                <w:bCs/>
                <w:sz w:val="24"/>
                <w:szCs w:val="24"/>
              </w:rPr>
              <w:t xml:space="preserve"> and competence of witnesses, legal obligations and responsibilities, legal liabilities of witnesses.</w:t>
            </w:r>
          </w:p>
        </w:tc>
        <w:tc>
          <w:tcPr>
            <w:tcW w:w="1417" w:type="dxa"/>
          </w:tcPr>
          <w:p w14:paraId="6D1977E5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3D8A5" w14:textId="1C349FC5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.40%</w:t>
            </w:r>
          </w:p>
        </w:tc>
        <w:tc>
          <w:tcPr>
            <w:tcW w:w="1418" w:type="dxa"/>
          </w:tcPr>
          <w:p w14:paraId="3ADCFBF6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3B2BDA" w14:textId="4ABAF2B8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5B2D4D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0E120D" w14:textId="1BE5C37C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F3B8B8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D75DFB" w14:textId="1F022B49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70559A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D372F" w14:textId="6933988D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45C241C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7AC71E" w14:textId="2DE20843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9EF271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35707C" w14:textId="2586F62D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EC16B61" w14:textId="77777777" w:rsidR="00A83EEA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933CA" w14:textId="6745E079" w:rsidR="004F0182" w:rsidRPr="00691A98" w:rsidRDefault="00A83EEA" w:rsidP="00A83E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A9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2899D1B" w14:textId="77777777" w:rsidR="004F0182" w:rsidRPr="00691A98" w:rsidRDefault="004F0182" w:rsidP="00547D41">
      <w:pPr>
        <w:rPr>
          <w:rFonts w:ascii="Arial" w:hAnsi="Arial" w:cs="Arial"/>
        </w:rPr>
      </w:pPr>
    </w:p>
    <w:sectPr w:rsidR="004F0182" w:rsidRPr="00691A98" w:rsidSect="003E3AD4">
      <w:headerReference w:type="default" r:id="rId8"/>
      <w:footerReference w:type="default" r:id="rId9"/>
      <w:pgSz w:w="18720" w:h="12240" w:orient="landscape"/>
      <w:pgMar w:top="144" w:right="144" w:bottom="144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758A" w14:textId="77777777" w:rsidR="005B6664" w:rsidRDefault="005B6664" w:rsidP="00E175C0">
      <w:pPr>
        <w:spacing w:after="0" w:line="240" w:lineRule="auto"/>
      </w:pPr>
      <w:r>
        <w:separator/>
      </w:r>
    </w:p>
  </w:endnote>
  <w:endnote w:type="continuationSeparator" w:id="0">
    <w:p w14:paraId="3DC5D649" w14:textId="77777777" w:rsidR="005B6664" w:rsidRDefault="005B6664" w:rsidP="00E1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0741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FDC632" w14:textId="0975B212" w:rsidR="00691A98" w:rsidRDefault="00691A98">
            <w:pPr>
              <w:pStyle w:val="Footer"/>
              <w:jc w:val="center"/>
            </w:pPr>
            <w:r>
              <w:t xml:space="preserve">C L </w:t>
            </w:r>
            <w:proofErr w:type="gramStart"/>
            <w:r>
              <w:t>J  Page</w:t>
            </w:r>
            <w:proofErr w:type="gram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8E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28E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DE612" w14:textId="4D60788C" w:rsidR="00691A98" w:rsidRDefault="00691A98" w:rsidP="00A9608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8D14" w14:textId="77777777" w:rsidR="005B6664" w:rsidRDefault="005B6664" w:rsidP="00E175C0">
      <w:pPr>
        <w:spacing w:after="0" w:line="240" w:lineRule="auto"/>
      </w:pPr>
      <w:r>
        <w:separator/>
      </w:r>
    </w:p>
  </w:footnote>
  <w:footnote w:type="continuationSeparator" w:id="0">
    <w:p w14:paraId="4A576586" w14:textId="77777777" w:rsidR="005B6664" w:rsidRDefault="005B6664" w:rsidP="00E1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AE8F" w14:textId="526CC069" w:rsidR="00691A98" w:rsidRPr="00ED6A44" w:rsidRDefault="00691A98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ED6A44">
      <w:rPr>
        <w:noProof/>
        <w:sz w:val="24"/>
        <w:szCs w:val="24"/>
        <w:lang w:eastAsia="en-PH"/>
      </w:rPr>
      <w:drawing>
        <wp:anchor distT="0" distB="0" distL="114300" distR="114300" simplePos="0" relativeHeight="251660288" behindDoc="1" locked="0" layoutInCell="1" allowOverlap="1" wp14:anchorId="7D045711" wp14:editId="3C431FA4">
          <wp:simplePos x="0" y="0"/>
          <wp:positionH relativeFrom="column">
            <wp:posOffset>857250</wp:posOffset>
          </wp:positionH>
          <wp:positionV relativeFrom="paragraph">
            <wp:posOffset>33655</wp:posOffset>
          </wp:positionV>
          <wp:extent cx="942975" cy="904875"/>
          <wp:effectExtent l="0" t="0" r="9525" b="9525"/>
          <wp:wrapNone/>
          <wp:docPr id="3" name="Picture 4" descr="E:\PRC COLORED LOGO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E:\PRC COLORED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A44">
      <w:rPr>
        <w:rFonts w:ascii="Arial" w:hAnsi="Arial" w:cs="Arial"/>
        <w:b/>
        <w:noProof/>
        <w:sz w:val="24"/>
        <w:szCs w:val="24"/>
        <w:lang w:eastAsia="en-PH"/>
      </w:rPr>
      <w:drawing>
        <wp:anchor distT="0" distB="0" distL="114300" distR="114300" simplePos="0" relativeHeight="251659264" behindDoc="1" locked="0" layoutInCell="1" allowOverlap="1" wp14:anchorId="7617EA91" wp14:editId="7E2174FD">
          <wp:simplePos x="0" y="0"/>
          <wp:positionH relativeFrom="column">
            <wp:posOffset>8999220</wp:posOffset>
          </wp:positionH>
          <wp:positionV relativeFrom="paragraph">
            <wp:posOffset>0</wp:posOffset>
          </wp:positionV>
          <wp:extent cx="899160" cy="943533"/>
          <wp:effectExtent l="0" t="0" r="0" b="9525"/>
          <wp:wrapNone/>
          <wp:docPr id="23" name="Picture 23" descr="C:\Users\Windows 8.1\Desktop\PRC - PR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8.1\Desktop\PRC - PRB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4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A44">
      <w:rPr>
        <w:rFonts w:ascii="Arial" w:hAnsi="Arial" w:cs="Arial"/>
        <w:b/>
        <w:sz w:val="24"/>
        <w:szCs w:val="24"/>
      </w:rPr>
      <w:t xml:space="preserve">PROFESSIONAL REGULATION COMMISSION </w:t>
    </w:r>
  </w:p>
  <w:p w14:paraId="7D78A9D8" w14:textId="3A128EB4" w:rsidR="00691A98" w:rsidRPr="00ED6A44" w:rsidRDefault="00691A98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ED6A44">
      <w:rPr>
        <w:rFonts w:ascii="Arial" w:hAnsi="Arial" w:cs="Arial"/>
        <w:b/>
        <w:sz w:val="24"/>
        <w:szCs w:val="24"/>
      </w:rPr>
      <w:t xml:space="preserve">PROFESSIONAL REGULATORY BOARD </w:t>
    </w:r>
    <w:r w:rsidR="00D17B5C" w:rsidRPr="00ED6A44">
      <w:rPr>
        <w:rFonts w:ascii="Arial" w:hAnsi="Arial" w:cs="Arial"/>
        <w:b/>
        <w:sz w:val="24"/>
        <w:szCs w:val="24"/>
      </w:rPr>
      <w:t>OF CRIMINOLOGY</w:t>
    </w:r>
  </w:p>
  <w:p w14:paraId="1918B417" w14:textId="4C02F620" w:rsidR="00691A98" w:rsidRPr="00ED6A44" w:rsidRDefault="00691A98" w:rsidP="00E175C0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28A90E08" w14:textId="5775F3B9" w:rsidR="00247384" w:rsidRPr="00ED6A44" w:rsidRDefault="00247384" w:rsidP="00E175C0">
    <w:pPr>
      <w:pStyle w:val="Header"/>
      <w:jc w:val="center"/>
      <w:rPr>
        <w:rFonts w:ascii="Arial" w:hAnsi="Arial" w:cs="Arial"/>
        <w:b/>
        <w:sz w:val="24"/>
        <w:szCs w:val="24"/>
      </w:rPr>
    </w:pPr>
    <w:r w:rsidRPr="00ED6A44">
      <w:rPr>
        <w:rFonts w:ascii="Arial" w:hAnsi="Arial" w:cs="Arial"/>
        <w:b/>
        <w:sz w:val="24"/>
        <w:szCs w:val="24"/>
      </w:rPr>
      <w:t>TABLES OF SPECIFICATION</w:t>
    </w:r>
  </w:p>
  <w:p w14:paraId="4390ADAD" w14:textId="77777777" w:rsidR="00691A98" w:rsidRDefault="00691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5E7"/>
    <w:multiLevelType w:val="hybridMultilevel"/>
    <w:tmpl w:val="43D82F2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5DD"/>
    <w:multiLevelType w:val="hybridMultilevel"/>
    <w:tmpl w:val="6710299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2AD"/>
    <w:multiLevelType w:val="hybridMultilevel"/>
    <w:tmpl w:val="B0DC763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032"/>
    <w:multiLevelType w:val="hybridMultilevel"/>
    <w:tmpl w:val="E4C605C0"/>
    <w:lvl w:ilvl="0" w:tplc="9A4C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05A1"/>
    <w:multiLevelType w:val="hybridMultilevel"/>
    <w:tmpl w:val="504CDBD6"/>
    <w:lvl w:ilvl="0" w:tplc="9DF69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45F8"/>
    <w:multiLevelType w:val="hybridMultilevel"/>
    <w:tmpl w:val="5ADE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4910"/>
    <w:multiLevelType w:val="hybridMultilevel"/>
    <w:tmpl w:val="3C60BE0E"/>
    <w:lvl w:ilvl="0" w:tplc="C158D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27E08"/>
    <w:multiLevelType w:val="hybridMultilevel"/>
    <w:tmpl w:val="264EE69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4510"/>
    <w:multiLevelType w:val="hybridMultilevel"/>
    <w:tmpl w:val="8012D0FA"/>
    <w:lvl w:ilvl="0" w:tplc="AED6C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4788D"/>
    <w:multiLevelType w:val="hybridMultilevel"/>
    <w:tmpl w:val="4350B74A"/>
    <w:lvl w:ilvl="0" w:tplc="BBA07C2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DD7"/>
    <w:multiLevelType w:val="hybridMultilevel"/>
    <w:tmpl w:val="C672AFD2"/>
    <w:lvl w:ilvl="0" w:tplc="7968F8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1175"/>
    <w:multiLevelType w:val="hybridMultilevel"/>
    <w:tmpl w:val="17D2511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324"/>
    <w:multiLevelType w:val="hybridMultilevel"/>
    <w:tmpl w:val="A3383668"/>
    <w:lvl w:ilvl="0" w:tplc="1A0E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6287B"/>
    <w:multiLevelType w:val="hybridMultilevel"/>
    <w:tmpl w:val="DC02BBCC"/>
    <w:lvl w:ilvl="0" w:tplc="E8B06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FA06A9"/>
    <w:multiLevelType w:val="hybridMultilevel"/>
    <w:tmpl w:val="6A8E4F7A"/>
    <w:lvl w:ilvl="0" w:tplc="2468F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1296"/>
    <w:multiLevelType w:val="hybridMultilevel"/>
    <w:tmpl w:val="19F2A146"/>
    <w:lvl w:ilvl="0" w:tplc="5B0C3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D8743B"/>
    <w:multiLevelType w:val="hybridMultilevel"/>
    <w:tmpl w:val="D2D489F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D11A3"/>
    <w:multiLevelType w:val="hybridMultilevel"/>
    <w:tmpl w:val="050862BE"/>
    <w:lvl w:ilvl="0" w:tplc="8F0A0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F20194"/>
    <w:multiLevelType w:val="hybridMultilevel"/>
    <w:tmpl w:val="2DDA7C6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F42E0"/>
    <w:multiLevelType w:val="hybridMultilevel"/>
    <w:tmpl w:val="2268355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2"/>
  </w:num>
  <w:num w:numId="10">
    <w:abstractNumId w:val="15"/>
  </w:num>
  <w:num w:numId="11">
    <w:abstractNumId w:val="0"/>
  </w:num>
  <w:num w:numId="12">
    <w:abstractNumId w:val="17"/>
  </w:num>
  <w:num w:numId="13">
    <w:abstractNumId w:val="16"/>
  </w:num>
  <w:num w:numId="14">
    <w:abstractNumId w:val="6"/>
  </w:num>
  <w:num w:numId="15">
    <w:abstractNumId w:val="11"/>
  </w:num>
  <w:num w:numId="16">
    <w:abstractNumId w:val="7"/>
  </w:num>
  <w:num w:numId="17">
    <w:abstractNumId w:val="13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sDCxNDOzNDY1MjZR0lEKTi0uzszPAykwqwUAIEcHhywAAAA="/>
  </w:docVars>
  <w:rsids>
    <w:rsidRoot w:val="00E175C0"/>
    <w:rsid w:val="0005508C"/>
    <w:rsid w:val="00060235"/>
    <w:rsid w:val="0006761D"/>
    <w:rsid w:val="0007201E"/>
    <w:rsid w:val="000B1D0C"/>
    <w:rsid w:val="000B28E1"/>
    <w:rsid w:val="000C62BA"/>
    <w:rsid w:val="000E6B9E"/>
    <w:rsid w:val="000F0658"/>
    <w:rsid w:val="00125303"/>
    <w:rsid w:val="00130795"/>
    <w:rsid w:val="00195B60"/>
    <w:rsid w:val="001C2C4F"/>
    <w:rsid w:val="001C470D"/>
    <w:rsid w:val="001C5DCF"/>
    <w:rsid w:val="001D4BFB"/>
    <w:rsid w:val="001E11E7"/>
    <w:rsid w:val="001E62A5"/>
    <w:rsid w:val="001F60DC"/>
    <w:rsid w:val="001F756F"/>
    <w:rsid w:val="00201D9C"/>
    <w:rsid w:val="00226599"/>
    <w:rsid w:val="00244073"/>
    <w:rsid w:val="00247384"/>
    <w:rsid w:val="002649D1"/>
    <w:rsid w:val="002725DF"/>
    <w:rsid w:val="00275FEF"/>
    <w:rsid w:val="002A1C2D"/>
    <w:rsid w:val="002A5AF1"/>
    <w:rsid w:val="003021A1"/>
    <w:rsid w:val="00303EBD"/>
    <w:rsid w:val="00322BE7"/>
    <w:rsid w:val="00365196"/>
    <w:rsid w:val="0038060A"/>
    <w:rsid w:val="003903E1"/>
    <w:rsid w:val="003E3AD4"/>
    <w:rsid w:val="003E703B"/>
    <w:rsid w:val="003F3DCF"/>
    <w:rsid w:val="003F51E0"/>
    <w:rsid w:val="00413987"/>
    <w:rsid w:val="00420001"/>
    <w:rsid w:val="0042363C"/>
    <w:rsid w:val="004640D8"/>
    <w:rsid w:val="00467453"/>
    <w:rsid w:val="00477017"/>
    <w:rsid w:val="00492A82"/>
    <w:rsid w:val="004B4214"/>
    <w:rsid w:val="004F0182"/>
    <w:rsid w:val="004F1597"/>
    <w:rsid w:val="00542B1A"/>
    <w:rsid w:val="00547D41"/>
    <w:rsid w:val="00567066"/>
    <w:rsid w:val="00593D77"/>
    <w:rsid w:val="005950B4"/>
    <w:rsid w:val="005A1F11"/>
    <w:rsid w:val="005A4AEA"/>
    <w:rsid w:val="005A60B0"/>
    <w:rsid w:val="005B6664"/>
    <w:rsid w:val="005C5236"/>
    <w:rsid w:val="005C6958"/>
    <w:rsid w:val="0063663B"/>
    <w:rsid w:val="00651FD3"/>
    <w:rsid w:val="00666B19"/>
    <w:rsid w:val="00670540"/>
    <w:rsid w:val="00677D25"/>
    <w:rsid w:val="00691A98"/>
    <w:rsid w:val="006A0EA9"/>
    <w:rsid w:val="006D5664"/>
    <w:rsid w:val="006E1F98"/>
    <w:rsid w:val="006E2782"/>
    <w:rsid w:val="006E3C3D"/>
    <w:rsid w:val="006F477D"/>
    <w:rsid w:val="0073163F"/>
    <w:rsid w:val="00737250"/>
    <w:rsid w:val="00744D43"/>
    <w:rsid w:val="0075451A"/>
    <w:rsid w:val="00755381"/>
    <w:rsid w:val="00765E0E"/>
    <w:rsid w:val="007712CC"/>
    <w:rsid w:val="007A2DA5"/>
    <w:rsid w:val="007A4F32"/>
    <w:rsid w:val="007B4F62"/>
    <w:rsid w:val="007C08AA"/>
    <w:rsid w:val="007C5861"/>
    <w:rsid w:val="007C6065"/>
    <w:rsid w:val="007F3C87"/>
    <w:rsid w:val="00810DC4"/>
    <w:rsid w:val="00816612"/>
    <w:rsid w:val="0082660E"/>
    <w:rsid w:val="0083104E"/>
    <w:rsid w:val="008520B0"/>
    <w:rsid w:val="00874197"/>
    <w:rsid w:val="0088455B"/>
    <w:rsid w:val="00891C5B"/>
    <w:rsid w:val="008B5E72"/>
    <w:rsid w:val="008B731E"/>
    <w:rsid w:val="008C0129"/>
    <w:rsid w:val="008D796A"/>
    <w:rsid w:val="008E0CB1"/>
    <w:rsid w:val="008F7EED"/>
    <w:rsid w:val="009035A3"/>
    <w:rsid w:val="009249CB"/>
    <w:rsid w:val="00934C1C"/>
    <w:rsid w:val="009642D4"/>
    <w:rsid w:val="009A00C8"/>
    <w:rsid w:val="009D26CD"/>
    <w:rsid w:val="009D61EC"/>
    <w:rsid w:val="009E44D1"/>
    <w:rsid w:val="009E6957"/>
    <w:rsid w:val="00A04EAC"/>
    <w:rsid w:val="00A06A71"/>
    <w:rsid w:val="00A25919"/>
    <w:rsid w:val="00A4092D"/>
    <w:rsid w:val="00A45389"/>
    <w:rsid w:val="00A6258B"/>
    <w:rsid w:val="00A772CD"/>
    <w:rsid w:val="00A83EEA"/>
    <w:rsid w:val="00A96087"/>
    <w:rsid w:val="00A96361"/>
    <w:rsid w:val="00A97DA6"/>
    <w:rsid w:val="00AD0EDF"/>
    <w:rsid w:val="00AE01A5"/>
    <w:rsid w:val="00AE2522"/>
    <w:rsid w:val="00B0758B"/>
    <w:rsid w:val="00B109A4"/>
    <w:rsid w:val="00B21ABD"/>
    <w:rsid w:val="00B25E56"/>
    <w:rsid w:val="00B56857"/>
    <w:rsid w:val="00B64891"/>
    <w:rsid w:val="00B73B9F"/>
    <w:rsid w:val="00BB3FC1"/>
    <w:rsid w:val="00BB6303"/>
    <w:rsid w:val="00BD2189"/>
    <w:rsid w:val="00BF19BD"/>
    <w:rsid w:val="00BF3B42"/>
    <w:rsid w:val="00C13FB4"/>
    <w:rsid w:val="00C61315"/>
    <w:rsid w:val="00C86CC1"/>
    <w:rsid w:val="00C9265B"/>
    <w:rsid w:val="00C9308F"/>
    <w:rsid w:val="00D17B5C"/>
    <w:rsid w:val="00D200AF"/>
    <w:rsid w:val="00D427DE"/>
    <w:rsid w:val="00D57721"/>
    <w:rsid w:val="00D6373F"/>
    <w:rsid w:val="00D6637A"/>
    <w:rsid w:val="00D827C4"/>
    <w:rsid w:val="00DA6C51"/>
    <w:rsid w:val="00DC7CA3"/>
    <w:rsid w:val="00DE0566"/>
    <w:rsid w:val="00E175C0"/>
    <w:rsid w:val="00E34F59"/>
    <w:rsid w:val="00E365AA"/>
    <w:rsid w:val="00E40376"/>
    <w:rsid w:val="00E42833"/>
    <w:rsid w:val="00E539BB"/>
    <w:rsid w:val="00E551B6"/>
    <w:rsid w:val="00E738AE"/>
    <w:rsid w:val="00ED6A44"/>
    <w:rsid w:val="00EE7FD8"/>
    <w:rsid w:val="00EF5B79"/>
    <w:rsid w:val="00F25F2E"/>
    <w:rsid w:val="00F40EE8"/>
    <w:rsid w:val="00FB29DF"/>
    <w:rsid w:val="00FB551D"/>
    <w:rsid w:val="00FD135F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E85218"/>
  <w15:docId w15:val="{DCD9BF7F-E366-4893-8986-EFFCAF2C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C0"/>
  </w:style>
  <w:style w:type="paragraph" w:styleId="Footer">
    <w:name w:val="footer"/>
    <w:basedOn w:val="Normal"/>
    <w:link w:val="FooterChar"/>
    <w:uiPriority w:val="99"/>
    <w:unhideWhenUsed/>
    <w:rsid w:val="00E1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C0"/>
  </w:style>
  <w:style w:type="paragraph" w:styleId="BalloonText">
    <w:name w:val="Balloon Text"/>
    <w:basedOn w:val="Normal"/>
    <w:link w:val="BalloonTextChar"/>
    <w:uiPriority w:val="99"/>
    <w:semiHidden/>
    <w:unhideWhenUsed/>
    <w:rsid w:val="00A9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F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72AC-B2AA-4636-804F-D4754A8A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Czarina Bartolome</cp:lastModifiedBy>
  <cp:revision>6</cp:revision>
  <cp:lastPrinted>2020-10-26T03:41:00Z</cp:lastPrinted>
  <dcterms:created xsi:type="dcterms:W3CDTF">2022-03-30T14:11:00Z</dcterms:created>
  <dcterms:modified xsi:type="dcterms:W3CDTF">2022-03-31T05:22:00Z</dcterms:modified>
</cp:coreProperties>
</file>