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0A87" w14:textId="5384C5FC" w:rsidR="000C6FD4" w:rsidRPr="007E6C27" w:rsidRDefault="00590013" w:rsidP="000C6FD4">
      <w:pPr>
        <w:spacing w:after="0" w:line="240" w:lineRule="auto"/>
        <w:jc w:val="center"/>
        <w:rPr>
          <w:rFonts w:ascii="Arial" w:hAnsi="Arial" w:cs="Arial"/>
          <w:b/>
          <w:sz w:val="24"/>
          <w:szCs w:val="24"/>
        </w:rPr>
      </w:pPr>
      <w:bookmarkStart w:id="0" w:name="_Hlk54701162"/>
      <w:r w:rsidRPr="007E6C27">
        <w:rPr>
          <w:rFonts w:ascii="Arial" w:hAnsi="Arial" w:cs="Arial"/>
          <w:b/>
          <w:sz w:val="24"/>
          <w:szCs w:val="24"/>
        </w:rPr>
        <w:t>CORRECTIONAL</w:t>
      </w:r>
      <w:r w:rsidR="000C6FD4" w:rsidRPr="007E6C27">
        <w:rPr>
          <w:rFonts w:ascii="Arial" w:hAnsi="Arial" w:cs="Arial"/>
          <w:b/>
          <w:sz w:val="24"/>
          <w:szCs w:val="24"/>
        </w:rPr>
        <w:t xml:space="preserve"> ADMINISTRATION (COR-AD) </w:t>
      </w:r>
    </w:p>
    <w:p w14:paraId="436FC3D8" w14:textId="77777777" w:rsidR="000C6FD4" w:rsidRPr="007E6C27" w:rsidRDefault="000C6FD4" w:rsidP="000C6FD4">
      <w:pPr>
        <w:spacing w:after="0" w:line="240" w:lineRule="auto"/>
        <w:jc w:val="center"/>
        <w:rPr>
          <w:rFonts w:ascii="Arial" w:hAnsi="Arial" w:cs="Arial"/>
          <w:b/>
          <w:sz w:val="24"/>
          <w:szCs w:val="24"/>
        </w:rPr>
      </w:pPr>
      <w:r w:rsidRPr="007E6C27">
        <w:rPr>
          <w:rFonts w:ascii="Arial" w:hAnsi="Arial" w:cs="Arial"/>
          <w:b/>
          <w:sz w:val="24"/>
          <w:szCs w:val="24"/>
        </w:rPr>
        <w:t xml:space="preserve">BOARD EXAMINATION SUBJECT  </w:t>
      </w:r>
    </w:p>
    <w:p w14:paraId="31B91767" w14:textId="55CCF3FE" w:rsidR="000C6FD4" w:rsidRPr="007E6C27" w:rsidRDefault="000C6FD4" w:rsidP="000C6FD4">
      <w:pPr>
        <w:spacing w:after="0" w:line="240" w:lineRule="auto"/>
        <w:jc w:val="center"/>
        <w:rPr>
          <w:rFonts w:ascii="Arial" w:hAnsi="Arial" w:cs="Arial"/>
          <w:b/>
          <w:sz w:val="24"/>
          <w:szCs w:val="24"/>
        </w:rPr>
      </w:pPr>
      <w:r w:rsidRPr="007E6C27">
        <w:rPr>
          <w:rFonts w:ascii="Arial" w:hAnsi="Arial" w:cs="Arial"/>
          <w:b/>
          <w:sz w:val="24"/>
          <w:szCs w:val="24"/>
        </w:rPr>
        <w:t xml:space="preserve"> Exam Weight – 10%</w:t>
      </w:r>
    </w:p>
    <w:p w14:paraId="24C38D68" w14:textId="77777777" w:rsidR="000C6FD4" w:rsidRPr="007E6C27" w:rsidRDefault="000C6FD4" w:rsidP="000C6FD4">
      <w:pPr>
        <w:spacing w:after="0" w:line="240" w:lineRule="auto"/>
        <w:jc w:val="center"/>
        <w:rPr>
          <w:rFonts w:ascii="Arial" w:hAnsi="Arial" w:cs="Arial"/>
          <w:b/>
          <w:sz w:val="24"/>
          <w:szCs w:val="24"/>
        </w:rPr>
      </w:pPr>
    </w:p>
    <w:p w14:paraId="7D149117" w14:textId="22BD4803" w:rsidR="000C6FD4" w:rsidRPr="007E6C27" w:rsidRDefault="000C6FD4" w:rsidP="000C6FD4">
      <w:pPr>
        <w:spacing w:after="0" w:line="240" w:lineRule="auto"/>
        <w:jc w:val="center"/>
        <w:rPr>
          <w:rFonts w:ascii="Arial" w:hAnsi="Arial" w:cs="Arial"/>
          <w:sz w:val="24"/>
          <w:szCs w:val="24"/>
        </w:rPr>
      </w:pPr>
      <w:r w:rsidRPr="007E6C27">
        <w:rPr>
          <w:rFonts w:ascii="Arial" w:hAnsi="Arial" w:cs="Arial"/>
          <w:b/>
          <w:sz w:val="24"/>
          <w:szCs w:val="24"/>
        </w:rPr>
        <w:t xml:space="preserve">SUMMARY OF </w:t>
      </w:r>
      <w:r w:rsidR="00C213F4" w:rsidRPr="007E6C27">
        <w:rPr>
          <w:rFonts w:ascii="Arial" w:hAnsi="Arial" w:cs="Arial"/>
          <w:b/>
          <w:sz w:val="24"/>
          <w:szCs w:val="24"/>
        </w:rPr>
        <w:t>TOPICS, ITEM</w:t>
      </w:r>
      <w:r w:rsidR="00590013" w:rsidRPr="007E6C27">
        <w:rPr>
          <w:rFonts w:ascii="Arial" w:hAnsi="Arial" w:cs="Arial"/>
          <w:b/>
          <w:sz w:val="24"/>
          <w:szCs w:val="24"/>
        </w:rPr>
        <w:t>,</w:t>
      </w:r>
      <w:r w:rsidRPr="007E6C27">
        <w:rPr>
          <w:rFonts w:ascii="Arial" w:hAnsi="Arial" w:cs="Arial"/>
          <w:b/>
          <w:sz w:val="24"/>
          <w:szCs w:val="24"/>
        </w:rPr>
        <w:t xml:space="preserve"> and PERCEN</w:t>
      </w:r>
      <w:r w:rsidR="00E436EA" w:rsidRPr="007E6C27">
        <w:rPr>
          <w:rFonts w:ascii="Arial" w:hAnsi="Arial" w:cs="Arial"/>
          <w:b/>
          <w:sz w:val="24"/>
          <w:szCs w:val="24"/>
        </w:rPr>
        <w:t>T</w:t>
      </w:r>
      <w:r w:rsidRPr="007E6C27">
        <w:rPr>
          <w:rFonts w:ascii="Arial" w:hAnsi="Arial" w:cs="Arial"/>
          <w:b/>
          <w:sz w:val="24"/>
          <w:szCs w:val="24"/>
        </w:rPr>
        <w:t>AGE DISTRIBUTION</w:t>
      </w:r>
    </w:p>
    <w:p w14:paraId="72CD730B" w14:textId="77777777" w:rsidR="000C6FD4" w:rsidRPr="00590013" w:rsidRDefault="000C6FD4" w:rsidP="000C6FD4">
      <w:pPr>
        <w:spacing w:after="0" w:line="240" w:lineRule="auto"/>
        <w:rPr>
          <w:rFonts w:ascii="Arial" w:hAnsi="Arial" w:cs="Arial"/>
        </w:rPr>
      </w:pPr>
    </w:p>
    <w:tbl>
      <w:tblPr>
        <w:tblStyle w:val="TableGrid"/>
        <w:tblW w:w="17295" w:type="dxa"/>
        <w:tblInd w:w="-431" w:type="dxa"/>
        <w:tblLook w:val="04A0" w:firstRow="1" w:lastRow="0" w:firstColumn="1" w:lastColumn="0" w:noHBand="0" w:noVBand="1"/>
      </w:tblPr>
      <w:tblGrid>
        <w:gridCol w:w="4607"/>
        <w:gridCol w:w="1664"/>
        <w:gridCol w:w="1669"/>
        <w:gridCol w:w="1550"/>
        <w:gridCol w:w="1628"/>
        <w:gridCol w:w="1510"/>
        <w:gridCol w:w="1328"/>
        <w:gridCol w:w="1228"/>
        <w:gridCol w:w="1095"/>
        <w:gridCol w:w="1016"/>
      </w:tblGrid>
      <w:tr w:rsidR="00860FCD" w:rsidRPr="00590013" w14:paraId="7902C027" w14:textId="77777777" w:rsidTr="00625766">
        <w:trPr>
          <w:trHeight w:val="2996"/>
        </w:trPr>
        <w:tc>
          <w:tcPr>
            <w:tcW w:w="4607" w:type="dxa"/>
            <w:vMerge w:val="restart"/>
          </w:tcPr>
          <w:p w14:paraId="6083B7E1" w14:textId="71ED26CA"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SPECIFIC PROFESSIONAL PRACTICE OUTCOMES FOR THIS SUBJECT:</w:t>
            </w:r>
          </w:p>
          <w:p w14:paraId="38321D4A" w14:textId="77777777" w:rsidR="00860FCD" w:rsidRPr="00590013" w:rsidRDefault="00860FCD" w:rsidP="00860FCD">
            <w:pPr>
              <w:rPr>
                <w:rFonts w:ascii="Arial" w:hAnsi="Arial" w:cs="Arial"/>
                <w:b/>
                <w:bCs/>
                <w:sz w:val="24"/>
                <w:szCs w:val="24"/>
              </w:rPr>
            </w:pPr>
          </w:p>
          <w:p w14:paraId="759A5E98" w14:textId="26DBBAD0" w:rsidR="00860FCD" w:rsidRPr="00590013" w:rsidRDefault="00860FCD" w:rsidP="00860FCD">
            <w:pPr>
              <w:rPr>
                <w:rFonts w:ascii="Arial" w:hAnsi="Arial" w:cs="Arial"/>
                <w:sz w:val="24"/>
                <w:szCs w:val="24"/>
              </w:rPr>
            </w:pPr>
            <w:r w:rsidRPr="00590013">
              <w:rPr>
                <w:rFonts w:ascii="Arial" w:hAnsi="Arial" w:cs="Arial"/>
                <w:sz w:val="24"/>
                <w:szCs w:val="24"/>
              </w:rPr>
              <w:t>The registered criminologist can perform the following professional practice outcomes for his/her initial entry into the practice of the profession:</w:t>
            </w:r>
          </w:p>
          <w:p w14:paraId="569A9228" w14:textId="02E5E526" w:rsidR="00860FCD" w:rsidRPr="00590013" w:rsidRDefault="00860FCD" w:rsidP="00860FCD">
            <w:pPr>
              <w:rPr>
                <w:rFonts w:ascii="Arial" w:hAnsi="Arial" w:cs="Arial"/>
                <w:sz w:val="24"/>
                <w:szCs w:val="24"/>
              </w:rPr>
            </w:pPr>
          </w:p>
          <w:p w14:paraId="48948366" w14:textId="4D9130EF" w:rsidR="00860FCD" w:rsidRPr="00590013" w:rsidRDefault="00860FCD" w:rsidP="00860FCD">
            <w:pPr>
              <w:pStyle w:val="ListParagraph"/>
              <w:numPr>
                <w:ilvl w:val="0"/>
                <w:numId w:val="7"/>
              </w:numPr>
              <w:rPr>
                <w:rFonts w:ascii="Arial" w:hAnsi="Arial" w:cs="Arial"/>
                <w:sz w:val="24"/>
                <w:szCs w:val="24"/>
              </w:rPr>
            </w:pPr>
            <w:r w:rsidRPr="00590013">
              <w:rPr>
                <w:rFonts w:ascii="Arial" w:hAnsi="Arial" w:cs="Arial"/>
                <w:sz w:val="24"/>
                <w:szCs w:val="24"/>
              </w:rPr>
              <w:t xml:space="preserve">Ensure </w:t>
            </w:r>
            <w:r w:rsidR="00590013">
              <w:rPr>
                <w:rFonts w:ascii="Arial" w:hAnsi="Arial" w:cs="Arial"/>
                <w:sz w:val="24"/>
                <w:szCs w:val="24"/>
              </w:rPr>
              <w:t>offenders’</w:t>
            </w:r>
            <w:r w:rsidRPr="00590013">
              <w:rPr>
                <w:rFonts w:ascii="Arial" w:hAnsi="Arial" w:cs="Arial"/>
                <w:sz w:val="24"/>
                <w:szCs w:val="24"/>
              </w:rPr>
              <w:t xml:space="preserve"> welfare and development for their re-integration.</w:t>
            </w:r>
          </w:p>
          <w:p w14:paraId="2B1FA182" w14:textId="0633A0E6" w:rsidR="00860FCD" w:rsidRPr="00590013" w:rsidRDefault="00860FCD" w:rsidP="00860FCD">
            <w:pPr>
              <w:pStyle w:val="ListParagraph"/>
              <w:numPr>
                <w:ilvl w:val="0"/>
                <w:numId w:val="7"/>
              </w:numPr>
              <w:rPr>
                <w:rFonts w:ascii="Arial" w:hAnsi="Arial" w:cs="Arial"/>
                <w:sz w:val="24"/>
                <w:szCs w:val="24"/>
              </w:rPr>
            </w:pPr>
            <w:r w:rsidRPr="00590013">
              <w:rPr>
                <w:rFonts w:ascii="Arial" w:hAnsi="Arial" w:cs="Arial"/>
                <w:sz w:val="24"/>
                <w:szCs w:val="24"/>
              </w:rPr>
              <w:t>Internalize the concepts of human rights and victim welfare.</w:t>
            </w:r>
          </w:p>
          <w:p w14:paraId="05B05D2B" w14:textId="0444C737" w:rsidR="00860FCD" w:rsidRPr="00590013" w:rsidRDefault="00860FCD" w:rsidP="00860FCD">
            <w:pPr>
              <w:pStyle w:val="ListParagraph"/>
              <w:numPr>
                <w:ilvl w:val="0"/>
                <w:numId w:val="7"/>
              </w:numPr>
              <w:rPr>
                <w:rFonts w:ascii="Arial" w:hAnsi="Arial" w:cs="Arial"/>
                <w:sz w:val="24"/>
                <w:szCs w:val="24"/>
              </w:rPr>
            </w:pPr>
            <w:r w:rsidRPr="00590013">
              <w:rPr>
                <w:rFonts w:ascii="Arial" w:hAnsi="Arial" w:cs="Arial"/>
                <w:sz w:val="24"/>
                <w:szCs w:val="24"/>
              </w:rPr>
              <w:t>Conduct criminological research on crimes and crime causation, victims, and offenders to include deviant behavior.</w:t>
            </w:r>
          </w:p>
          <w:p w14:paraId="5D9B3F4D" w14:textId="01C728A5" w:rsidR="00860FCD" w:rsidRPr="00590013" w:rsidRDefault="00860FCD" w:rsidP="00860FCD">
            <w:pPr>
              <w:pStyle w:val="ListParagraph"/>
              <w:numPr>
                <w:ilvl w:val="0"/>
                <w:numId w:val="7"/>
              </w:numPr>
              <w:rPr>
                <w:rFonts w:ascii="Arial" w:hAnsi="Arial" w:cs="Arial"/>
                <w:sz w:val="24"/>
                <w:szCs w:val="24"/>
              </w:rPr>
            </w:pPr>
            <w:r w:rsidRPr="00590013">
              <w:rPr>
                <w:rFonts w:ascii="Arial" w:hAnsi="Arial" w:cs="Arial"/>
                <w:sz w:val="24"/>
                <w:szCs w:val="24"/>
              </w:rPr>
              <w:t>Apply the principles and jurisprudence of criminal law, evidence and criminal procedure.</w:t>
            </w:r>
          </w:p>
          <w:p w14:paraId="506EFDCF" w14:textId="570E6DCC" w:rsidR="00860FCD" w:rsidRPr="00590013" w:rsidRDefault="00860FCD" w:rsidP="00860FCD">
            <w:pPr>
              <w:pStyle w:val="ListParagraph"/>
              <w:numPr>
                <w:ilvl w:val="0"/>
                <w:numId w:val="7"/>
              </w:numPr>
              <w:rPr>
                <w:rFonts w:ascii="Arial" w:hAnsi="Arial" w:cs="Arial"/>
                <w:sz w:val="24"/>
                <w:szCs w:val="24"/>
              </w:rPr>
            </w:pPr>
            <w:r w:rsidRPr="00590013">
              <w:rPr>
                <w:rFonts w:ascii="Arial" w:hAnsi="Arial" w:cs="Arial"/>
                <w:sz w:val="24"/>
                <w:szCs w:val="24"/>
              </w:rPr>
              <w:t>Effectively communicate orally and in writing using both English and Filipino.</w:t>
            </w:r>
          </w:p>
          <w:p w14:paraId="5F970F49" w14:textId="705396A6" w:rsidR="00860FCD" w:rsidRPr="00590013" w:rsidRDefault="00860FCD" w:rsidP="00860FCD">
            <w:pPr>
              <w:pStyle w:val="ListParagraph"/>
              <w:numPr>
                <w:ilvl w:val="0"/>
                <w:numId w:val="7"/>
              </w:numPr>
              <w:rPr>
                <w:rFonts w:ascii="Arial" w:hAnsi="Arial" w:cs="Arial"/>
                <w:sz w:val="24"/>
                <w:szCs w:val="24"/>
              </w:rPr>
            </w:pPr>
            <w:r w:rsidRPr="00590013">
              <w:rPr>
                <w:rFonts w:ascii="Arial" w:hAnsi="Arial" w:cs="Arial"/>
                <w:sz w:val="24"/>
                <w:szCs w:val="24"/>
              </w:rPr>
              <w:t>Act in recognition of professional, social and ethical responsibility.</w:t>
            </w:r>
          </w:p>
          <w:p w14:paraId="7CADF49A" w14:textId="425E9CC5" w:rsidR="00590013" w:rsidRPr="00590013" w:rsidRDefault="00590013" w:rsidP="00860FCD">
            <w:pPr>
              <w:rPr>
                <w:rFonts w:ascii="Arial" w:hAnsi="Arial" w:cs="Arial"/>
                <w:b/>
                <w:bCs/>
                <w:sz w:val="24"/>
                <w:szCs w:val="24"/>
              </w:rPr>
            </w:pPr>
          </w:p>
        </w:tc>
        <w:tc>
          <w:tcPr>
            <w:tcW w:w="1664" w:type="dxa"/>
            <w:vMerge w:val="restart"/>
          </w:tcPr>
          <w:p w14:paraId="4EB34A5F" w14:textId="77777777" w:rsidR="00860FCD" w:rsidRPr="007E6C27" w:rsidRDefault="00860FCD" w:rsidP="00860FCD">
            <w:pPr>
              <w:rPr>
                <w:rFonts w:ascii="Arial" w:hAnsi="Arial" w:cs="Arial"/>
                <w:b/>
                <w:bCs/>
                <w:sz w:val="24"/>
                <w:szCs w:val="24"/>
              </w:rPr>
            </w:pPr>
          </w:p>
          <w:p w14:paraId="4F390B4F" w14:textId="7E8E63AC" w:rsidR="00860FCD" w:rsidRPr="007E6C27" w:rsidRDefault="00860FCD" w:rsidP="00860FCD">
            <w:pPr>
              <w:jc w:val="center"/>
              <w:rPr>
                <w:rFonts w:ascii="Arial" w:hAnsi="Arial" w:cs="Arial"/>
                <w:b/>
                <w:bCs/>
                <w:sz w:val="24"/>
                <w:szCs w:val="24"/>
              </w:rPr>
            </w:pPr>
          </w:p>
          <w:p w14:paraId="3792A689" w14:textId="100BA2B9" w:rsidR="00860FCD" w:rsidRPr="007E6C27" w:rsidRDefault="00860FCD" w:rsidP="00860FCD">
            <w:pPr>
              <w:jc w:val="center"/>
              <w:rPr>
                <w:rFonts w:ascii="Arial" w:hAnsi="Arial" w:cs="Arial"/>
                <w:b/>
                <w:bCs/>
                <w:sz w:val="24"/>
                <w:szCs w:val="24"/>
              </w:rPr>
            </w:pPr>
          </w:p>
          <w:p w14:paraId="296E5B97" w14:textId="09BC752B" w:rsidR="00860FCD" w:rsidRPr="007E6C27" w:rsidRDefault="00860FCD" w:rsidP="00860FCD">
            <w:pPr>
              <w:jc w:val="center"/>
              <w:rPr>
                <w:rFonts w:ascii="Arial" w:hAnsi="Arial" w:cs="Arial"/>
                <w:b/>
                <w:bCs/>
                <w:sz w:val="24"/>
                <w:szCs w:val="24"/>
              </w:rPr>
            </w:pPr>
          </w:p>
          <w:p w14:paraId="1DE7A6C6" w14:textId="5AF5BD97" w:rsidR="00860FCD" w:rsidRPr="007E6C27" w:rsidRDefault="00860FCD" w:rsidP="00860FCD">
            <w:pPr>
              <w:jc w:val="center"/>
              <w:rPr>
                <w:rFonts w:ascii="Arial" w:hAnsi="Arial" w:cs="Arial"/>
                <w:b/>
                <w:bCs/>
                <w:sz w:val="24"/>
                <w:szCs w:val="24"/>
              </w:rPr>
            </w:pPr>
          </w:p>
          <w:p w14:paraId="20772485" w14:textId="15C0D3EB" w:rsidR="00860FCD" w:rsidRPr="007E6C27" w:rsidRDefault="00860FCD" w:rsidP="00860FCD">
            <w:pPr>
              <w:jc w:val="center"/>
              <w:rPr>
                <w:rFonts w:ascii="Arial" w:hAnsi="Arial" w:cs="Arial"/>
                <w:b/>
                <w:bCs/>
                <w:sz w:val="24"/>
                <w:szCs w:val="24"/>
              </w:rPr>
            </w:pPr>
          </w:p>
          <w:p w14:paraId="218E8A6E" w14:textId="7461704E" w:rsidR="00860FCD" w:rsidRPr="007E6C27" w:rsidRDefault="00860FCD" w:rsidP="00860FCD">
            <w:pPr>
              <w:jc w:val="center"/>
              <w:rPr>
                <w:rFonts w:ascii="Arial" w:hAnsi="Arial" w:cs="Arial"/>
                <w:b/>
                <w:bCs/>
                <w:sz w:val="24"/>
                <w:szCs w:val="24"/>
              </w:rPr>
            </w:pPr>
          </w:p>
          <w:p w14:paraId="591E5213" w14:textId="7B3F98E9" w:rsidR="00860FCD" w:rsidRPr="007E6C27" w:rsidRDefault="00860FCD" w:rsidP="00860FCD">
            <w:pPr>
              <w:jc w:val="center"/>
              <w:rPr>
                <w:rFonts w:ascii="Arial" w:hAnsi="Arial" w:cs="Arial"/>
                <w:b/>
                <w:bCs/>
                <w:sz w:val="24"/>
                <w:szCs w:val="24"/>
              </w:rPr>
            </w:pPr>
          </w:p>
          <w:p w14:paraId="51DA2611" w14:textId="38F34B18" w:rsidR="00860FCD" w:rsidRPr="007E6C27" w:rsidRDefault="00860FCD" w:rsidP="00860FCD">
            <w:pPr>
              <w:jc w:val="center"/>
              <w:rPr>
                <w:rFonts w:ascii="Arial" w:hAnsi="Arial" w:cs="Arial"/>
                <w:b/>
                <w:bCs/>
                <w:sz w:val="24"/>
                <w:szCs w:val="24"/>
              </w:rPr>
            </w:pPr>
          </w:p>
          <w:p w14:paraId="6894A74A" w14:textId="29E2BE57" w:rsidR="00860FCD" w:rsidRPr="007E6C27" w:rsidRDefault="00860FCD" w:rsidP="00860FCD">
            <w:pPr>
              <w:jc w:val="center"/>
              <w:rPr>
                <w:rFonts w:ascii="Arial" w:hAnsi="Arial" w:cs="Arial"/>
                <w:b/>
                <w:bCs/>
                <w:sz w:val="24"/>
                <w:szCs w:val="24"/>
              </w:rPr>
            </w:pPr>
          </w:p>
          <w:p w14:paraId="7AACDE21" w14:textId="77777777" w:rsidR="00860FCD" w:rsidRPr="007E6C27" w:rsidRDefault="00860FCD" w:rsidP="00860FCD">
            <w:pPr>
              <w:jc w:val="center"/>
              <w:rPr>
                <w:rFonts w:ascii="Arial" w:hAnsi="Arial" w:cs="Arial"/>
                <w:b/>
                <w:bCs/>
                <w:sz w:val="24"/>
                <w:szCs w:val="24"/>
              </w:rPr>
            </w:pPr>
          </w:p>
          <w:p w14:paraId="5A73A5A5" w14:textId="77777777" w:rsidR="00860FCD" w:rsidRPr="007E6C27" w:rsidRDefault="00860FCD" w:rsidP="00860FCD">
            <w:pPr>
              <w:jc w:val="center"/>
              <w:rPr>
                <w:rFonts w:ascii="Arial" w:hAnsi="Arial" w:cs="Arial"/>
                <w:b/>
                <w:bCs/>
                <w:sz w:val="24"/>
                <w:szCs w:val="24"/>
              </w:rPr>
            </w:pPr>
          </w:p>
          <w:p w14:paraId="21A6A3E1" w14:textId="77777777" w:rsidR="00860FCD" w:rsidRPr="007E6C27" w:rsidRDefault="00860FCD" w:rsidP="00860FCD">
            <w:pPr>
              <w:jc w:val="center"/>
              <w:rPr>
                <w:rFonts w:ascii="Arial" w:hAnsi="Arial" w:cs="Arial"/>
                <w:b/>
                <w:bCs/>
                <w:sz w:val="24"/>
                <w:szCs w:val="24"/>
              </w:rPr>
            </w:pPr>
            <w:r w:rsidRPr="007E6C27">
              <w:rPr>
                <w:rFonts w:ascii="Arial" w:hAnsi="Arial" w:cs="Arial"/>
                <w:b/>
                <w:bCs/>
                <w:sz w:val="24"/>
                <w:szCs w:val="24"/>
              </w:rPr>
              <w:t>Percentage Weight</w:t>
            </w:r>
          </w:p>
          <w:p w14:paraId="10E9A8A9" w14:textId="77777777" w:rsidR="00860FCD" w:rsidRPr="007E6C27" w:rsidRDefault="00860FCD" w:rsidP="00860FCD">
            <w:pPr>
              <w:jc w:val="center"/>
              <w:rPr>
                <w:rFonts w:ascii="Arial" w:hAnsi="Arial" w:cs="Arial"/>
                <w:b/>
                <w:bCs/>
                <w:sz w:val="24"/>
                <w:szCs w:val="24"/>
              </w:rPr>
            </w:pPr>
            <w:r w:rsidRPr="007E6C27">
              <w:rPr>
                <w:rFonts w:ascii="Arial" w:hAnsi="Arial" w:cs="Arial"/>
                <w:b/>
                <w:bCs/>
                <w:sz w:val="24"/>
                <w:szCs w:val="24"/>
              </w:rPr>
              <w:t>and</w:t>
            </w:r>
          </w:p>
          <w:p w14:paraId="388DA4A1" w14:textId="6EF81E87" w:rsidR="00860FCD" w:rsidRPr="007E6C27" w:rsidRDefault="00860FCD" w:rsidP="00860FCD">
            <w:pPr>
              <w:jc w:val="center"/>
              <w:rPr>
                <w:rFonts w:ascii="Arial" w:hAnsi="Arial" w:cs="Arial"/>
                <w:b/>
                <w:bCs/>
                <w:sz w:val="24"/>
                <w:szCs w:val="24"/>
              </w:rPr>
            </w:pPr>
            <w:r w:rsidRPr="007E6C27">
              <w:rPr>
                <w:rFonts w:ascii="Arial" w:hAnsi="Arial" w:cs="Arial"/>
                <w:b/>
                <w:bCs/>
                <w:sz w:val="24"/>
                <w:szCs w:val="24"/>
              </w:rPr>
              <w:t>Distribution</w:t>
            </w:r>
          </w:p>
        </w:tc>
        <w:tc>
          <w:tcPr>
            <w:tcW w:w="1669" w:type="dxa"/>
            <w:vMerge w:val="restart"/>
          </w:tcPr>
          <w:p w14:paraId="3FB817A8" w14:textId="77777777" w:rsidR="00860FCD" w:rsidRPr="007E6C27" w:rsidRDefault="00860FCD" w:rsidP="00860FCD">
            <w:pPr>
              <w:rPr>
                <w:rFonts w:ascii="Arial" w:hAnsi="Arial" w:cs="Arial"/>
                <w:b/>
                <w:bCs/>
                <w:sz w:val="24"/>
                <w:szCs w:val="24"/>
              </w:rPr>
            </w:pPr>
          </w:p>
          <w:p w14:paraId="14705031" w14:textId="77777777" w:rsidR="00860FCD" w:rsidRPr="007E6C27" w:rsidRDefault="00860FCD" w:rsidP="00860FCD">
            <w:pPr>
              <w:rPr>
                <w:rFonts w:ascii="Arial" w:hAnsi="Arial" w:cs="Arial"/>
                <w:b/>
                <w:bCs/>
                <w:sz w:val="24"/>
                <w:szCs w:val="24"/>
              </w:rPr>
            </w:pPr>
          </w:p>
          <w:p w14:paraId="33C11835" w14:textId="54D27F9D" w:rsidR="00860FCD" w:rsidRPr="007E6C27" w:rsidRDefault="00860FCD" w:rsidP="00860FCD">
            <w:pPr>
              <w:rPr>
                <w:rFonts w:ascii="Arial" w:hAnsi="Arial" w:cs="Arial"/>
                <w:b/>
                <w:bCs/>
                <w:sz w:val="24"/>
                <w:szCs w:val="24"/>
              </w:rPr>
            </w:pPr>
          </w:p>
          <w:p w14:paraId="2A768BF8" w14:textId="20E46C15" w:rsidR="00860FCD" w:rsidRPr="007E6C27" w:rsidRDefault="00860FCD" w:rsidP="00860FCD">
            <w:pPr>
              <w:rPr>
                <w:rFonts w:ascii="Arial" w:hAnsi="Arial" w:cs="Arial"/>
                <w:b/>
                <w:bCs/>
                <w:sz w:val="24"/>
                <w:szCs w:val="24"/>
              </w:rPr>
            </w:pPr>
          </w:p>
          <w:p w14:paraId="761323F0" w14:textId="5756A4DF" w:rsidR="00860FCD" w:rsidRPr="007E6C27" w:rsidRDefault="00860FCD" w:rsidP="00860FCD">
            <w:pPr>
              <w:rPr>
                <w:rFonts w:ascii="Arial" w:hAnsi="Arial" w:cs="Arial"/>
                <w:b/>
                <w:bCs/>
                <w:sz w:val="24"/>
                <w:szCs w:val="24"/>
              </w:rPr>
            </w:pPr>
          </w:p>
          <w:p w14:paraId="31FFF46D" w14:textId="4350C546" w:rsidR="00860FCD" w:rsidRPr="007E6C27" w:rsidRDefault="00860FCD" w:rsidP="00860FCD">
            <w:pPr>
              <w:rPr>
                <w:rFonts w:ascii="Arial" w:hAnsi="Arial" w:cs="Arial"/>
                <w:b/>
                <w:bCs/>
                <w:sz w:val="24"/>
                <w:szCs w:val="24"/>
              </w:rPr>
            </w:pPr>
          </w:p>
          <w:p w14:paraId="0CACF9CE" w14:textId="62F81279" w:rsidR="00860FCD" w:rsidRPr="007E6C27" w:rsidRDefault="00860FCD" w:rsidP="00860FCD">
            <w:pPr>
              <w:rPr>
                <w:rFonts w:ascii="Arial" w:hAnsi="Arial" w:cs="Arial"/>
                <w:b/>
                <w:bCs/>
                <w:sz w:val="24"/>
                <w:szCs w:val="24"/>
              </w:rPr>
            </w:pPr>
          </w:p>
          <w:p w14:paraId="61E9A677" w14:textId="5BA3FC65" w:rsidR="00860FCD" w:rsidRPr="007E6C27" w:rsidRDefault="00860FCD" w:rsidP="00860FCD">
            <w:pPr>
              <w:rPr>
                <w:rFonts w:ascii="Arial" w:hAnsi="Arial" w:cs="Arial"/>
                <w:b/>
                <w:bCs/>
                <w:sz w:val="24"/>
                <w:szCs w:val="24"/>
              </w:rPr>
            </w:pPr>
          </w:p>
          <w:p w14:paraId="3D168E60" w14:textId="2560D0FE" w:rsidR="00860FCD" w:rsidRPr="007E6C27" w:rsidRDefault="00860FCD" w:rsidP="00860FCD">
            <w:pPr>
              <w:rPr>
                <w:rFonts w:ascii="Arial" w:hAnsi="Arial" w:cs="Arial"/>
                <w:b/>
                <w:bCs/>
                <w:sz w:val="24"/>
                <w:szCs w:val="24"/>
              </w:rPr>
            </w:pPr>
          </w:p>
          <w:p w14:paraId="0E3E6B21" w14:textId="0BA09613" w:rsidR="00860FCD" w:rsidRPr="007E6C27" w:rsidRDefault="00860FCD" w:rsidP="00860FCD">
            <w:pPr>
              <w:rPr>
                <w:rFonts w:ascii="Arial" w:hAnsi="Arial" w:cs="Arial"/>
                <w:b/>
                <w:bCs/>
                <w:sz w:val="24"/>
                <w:szCs w:val="24"/>
              </w:rPr>
            </w:pPr>
          </w:p>
          <w:p w14:paraId="2AAA1C83" w14:textId="5B149D9D" w:rsidR="00860FCD" w:rsidRPr="007E6C27" w:rsidRDefault="00860FCD" w:rsidP="00860FCD">
            <w:pPr>
              <w:rPr>
                <w:rFonts w:ascii="Arial" w:hAnsi="Arial" w:cs="Arial"/>
                <w:b/>
                <w:bCs/>
                <w:sz w:val="24"/>
                <w:szCs w:val="24"/>
              </w:rPr>
            </w:pPr>
          </w:p>
          <w:p w14:paraId="40EF6993" w14:textId="77777777" w:rsidR="00860FCD" w:rsidRPr="007E6C27" w:rsidRDefault="00860FCD" w:rsidP="00860FCD">
            <w:pPr>
              <w:rPr>
                <w:rFonts w:ascii="Arial" w:hAnsi="Arial" w:cs="Arial"/>
                <w:b/>
                <w:bCs/>
                <w:sz w:val="24"/>
                <w:szCs w:val="24"/>
              </w:rPr>
            </w:pPr>
          </w:p>
          <w:p w14:paraId="11CA69C5" w14:textId="77777777" w:rsidR="00860FCD" w:rsidRPr="007E6C27" w:rsidRDefault="00860FCD" w:rsidP="00860FCD">
            <w:pPr>
              <w:jc w:val="center"/>
              <w:rPr>
                <w:rFonts w:ascii="Arial" w:hAnsi="Arial" w:cs="Arial"/>
                <w:b/>
                <w:bCs/>
                <w:sz w:val="24"/>
                <w:szCs w:val="24"/>
              </w:rPr>
            </w:pPr>
            <w:r w:rsidRPr="007E6C27">
              <w:rPr>
                <w:rFonts w:ascii="Arial" w:hAnsi="Arial" w:cs="Arial"/>
                <w:b/>
                <w:bCs/>
                <w:sz w:val="24"/>
                <w:szCs w:val="24"/>
              </w:rPr>
              <w:t>Number of              Items</w:t>
            </w:r>
          </w:p>
          <w:p w14:paraId="2CF18D48" w14:textId="1D486D1B" w:rsidR="00860FCD" w:rsidRPr="007E6C27" w:rsidRDefault="00860FCD" w:rsidP="00860FCD">
            <w:pPr>
              <w:jc w:val="center"/>
              <w:rPr>
                <w:rFonts w:ascii="Arial" w:hAnsi="Arial" w:cs="Arial"/>
                <w:b/>
                <w:bCs/>
                <w:sz w:val="24"/>
                <w:szCs w:val="24"/>
              </w:rPr>
            </w:pPr>
            <w:r w:rsidRPr="007E6C27">
              <w:rPr>
                <w:rFonts w:ascii="Arial" w:hAnsi="Arial" w:cs="Arial"/>
                <w:b/>
                <w:bCs/>
                <w:sz w:val="24"/>
                <w:szCs w:val="24"/>
              </w:rPr>
              <w:t>and Distribution</w:t>
            </w:r>
          </w:p>
        </w:tc>
        <w:tc>
          <w:tcPr>
            <w:tcW w:w="3178" w:type="dxa"/>
            <w:gridSpan w:val="2"/>
          </w:tcPr>
          <w:p w14:paraId="051D64E6" w14:textId="1D3469C4" w:rsidR="00860FCD" w:rsidRPr="00590013" w:rsidRDefault="00860FCD" w:rsidP="00860FCD">
            <w:pPr>
              <w:rPr>
                <w:rFonts w:ascii="Arial" w:hAnsi="Arial" w:cs="Arial"/>
                <w:b/>
                <w:bCs/>
                <w:color w:val="000000" w:themeColor="text1"/>
                <w:sz w:val="20"/>
                <w:szCs w:val="20"/>
              </w:rPr>
            </w:pPr>
          </w:p>
          <w:p w14:paraId="54230F25" w14:textId="77777777" w:rsidR="00860FCD" w:rsidRPr="00590013" w:rsidRDefault="00860FCD" w:rsidP="00860FCD">
            <w:pPr>
              <w:jc w:val="center"/>
              <w:rPr>
                <w:rFonts w:ascii="Arial" w:hAnsi="Arial" w:cs="Arial"/>
                <w:b/>
                <w:bCs/>
                <w:color w:val="000000" w:themeColor="text1"/>
                <w:sz w:val="20"/>
                <w:szCs w:val="20"/>
              </w:rPr>
            </w:pPr>
          </w:p>
          <w:p w14:paraId="4CEE2462" w14:textId="77777777" w:rsidR="00860FCD" w:rsidRPr="00590013" w:rsidRDefault="00860FCD" w:rsidP="00860FCD">
            <w:pPr>
              <w:jc w:val="center"/>
              <w:rPr>
                <w:rFonts w:ascii="Arial" w:hAnsi="Arial" w:cs="Arial"/>
                <w:b/>
                <w:bCs/>
                <w:color w:val="000000" w:themeColor="text1"/>
                <w:sz w:val="20"/>
                <w:szCs w:val="20"/>
              </w:rPr>
            </w:pPr>
          </w:p>
          <w:p w14:paraId="1C819B0E" w14:textId="77777777" w:rsidR="00860FCD" w:rsidRPr="00590013" w:rsidRDefault="00860FCD" w:rsidP="00860FCD">
            <w:pPr>
              <w:jc w:val="center"/>
              <w:rPr>
                <w:rFonts w:ascii="Arial" w:hAnsi="Arial" w:cs="Arial"/>
                <w:b/>
                <w:bCs/>
                <w:color w:val="000000" w:themeColor="text1"/>
                <w:sz w:val="20"/>
                <w:szCs w:val="20"/>
              </w:rPr>
            </w:pPr>
          </w:p>
          <w:p w14:paraId="5A2F9BA3" w14:textId="77777777" w:rsidR="00860FCD" w:rsidRPr="00590013" w:rsidRDefault="00860FCD" w:rsidP="00860FCD">
            <w:pPr>
              <w:jc w:val="center"/>
              <w:rPr>
                <w:rFonts w:ascii="Arial" w:hAnsi="Arial" w:cs="Arial"/>
                <w:b/>
                <w:bCs/>
                <w:color w:val="000000" w:themeColor="text1"/>
                <w:sz w:val="20"/>
                <w:szCs w:val="20"/>
              </w:rPr>
            </w:pPr>
          </w:p>
          <w:p w14:paraId="1991AD28" w14:textId="77777777" w:rsidR="00860FCD" w:rsidRPr="00590013" w:rsidRDefault="00860FCD" w:rsidP="00860FCD">
            <w:pPr>
              <w:jc w:val="center"/>
              <w:rPr>
                <w:rFonts w:ascii="Arial" w:hAnsi="Arial" w:cs="Arial"/>
                <w:b/>
                <w:bCs/>
                <w:color w:val="000000" w:themeColor="text1"/>
                <w:sz w:val="20"/>
                <w:szCs w:val="20"/>
              </w:rPr>
            </w:pPr>
          </w:p>
          <w:p w14:paraId="6E0C72FA" w14:textId="77777777" w:rsidR="00860FCD" w:rsidRPr="00590013" w:rsidRDefault="00860FCD" w:rsidP="00860FCD">
            <w:pPr>
              <w:jc w:val="center"/>
              <w:rPr>
                <w:rFonts w:ascii="Arial" w:hAnsi="Arial" w:cs="Arial"/>
                <w:b/>
                <w:bCs/>
                <w:color w:val="000000" w:themeColor="text1"/>
                <w:sz w:val="20"/>
                <w:szCs w:val="20"/>
              </w:rPr>
            </w:pPr>
          </w:p>
          <w:p w14:paraId="49C5BFFF" w14:textId="04ACA396" w:rsidR="00860FCD" w:rsidRPr="00590013" w:rsidRDefault="00860FCD" w:rsidP="00860FCD">
            <w:pPr>
              <w:jc w:val="center"/>
              <w:rPr>
                <w:rFonts w:ascii="Arial" w:hAnsi="Arial" w:cs="Arial"/>
                <w:b/>
                <w:bCs/>
                <w:sz w:val="20"/>
                <w:szCs w:val="20"/>
              </w:rPr>
            </w:pPr>
            <w:r w:rsidRPr="00590013">
              <w:rPr>
                <w:rFonts w:ascii="Arial" w:hAnsi="Arial" w:cs="Arial"/>
                <w:b/>
                <w:bCs/>
                <w:color w:val="000000" w:themeColor="text1"/>
                <w:sz w:val="20"/>
                <w:szCs w:val="20"/>
              </w:rPr>
              <w:t>(30%)</w:t>
            </w:r>
          </w:p>
        </w:tc>
        <w:tc>
          <w:tcPr>
            <w:tcW w:w="1510" w:type="dxa"/>
          </w:tcPr>
          <w:p w14:paraId="47E4589E" w14:textId="77777777" w:rsidR="00860FCD" w:rsidRPr="00590013" w:rsidRDefault="00860FCD" w:rsidP="00860FCD">
            <w:pPr>
              <w:jc w:val="center"/>
              <w:rPr>
                <w:rFonts w:ascii="Arial" w:hAnsi="Arial" w:cs="Arial"/>
                <w:b/>
                <w:bCs/>
                <w:color w:val="000000" w:themeColor="text1"/>
                <w:sz w:val="20"/>
                <w:szCs w:val="20"/>
              </w:rPr>
            </w:pPr>
          </w:p>
          <w:p w14:paraId="1E924539" w14:textId="77777777" w:rsidR="00860FCD" w:rsidRPr="00590013" w:rsidRDefault="00860FCD" w:rsidP="00860FCD">
            <w:pPr>
              <w:jc w:val="center"/>
              <w:rPr>
                <w:rFonts w:ascii="Arial" w:hAnsi="Arial" w:cs="Arial"/>
                <w:b/>
                <w:bCs/>
                <w:color w:val="000000" w:themeColor="text1"/>
                <w:sz w:val="20"/>
                <w:szCs w:val="20"/>
              </w:rPr>
            </w:pPr>
          </w:p>
          <w:p w14:paraId="15D920EF" w14:textId="77777777" w:rsidR="00860FCD" w:rsidRPr="00590013" w:rsidRDefault="00860FCD" w:rsidP="00860FCD">
            <w:pPr>
              <w:jc w:val="center"/>
              <w:rPr>
                <w:rFonts w:ascii="Arial" w:hAnsi="Arial" w:cs="Arial"/>
                <w:b/>
                <w:bCs/>
                <w:color w:val="000000" w:themeColor="text1"/>
                <w:sz w:val="20"/>
                <w:szCs w:val="20"/>
              </w:rPr>
            </w:pPr>
          </w:p>
          <w:p w14:paraId="03FFE8EC" w14:textId="77777777" w:rsidR="00860FCD" w:rsidRPr="00590013" w:rsidRDefault="00860FCD" w:rsidP="00860FCD">
            <w:pPr>
              <w:jc w:val="center"/>
              <w:rPr>
                <w:rFonts w:ascii="Arial" w:hAnsi="Arial" w:cs="Arial"/>
                <w:b/>
                <w:bCs/>
                <w:color w:val="000000" w:themeColor="text1"/>
                <w:sz w:val="20"/>
                <w:szCs w:val="20"/>
              </w:rPr>
            </w:pPr>
          </w:p>
          <w:p w14:paraId="4A9663A6" w14:textId="77777777" w:rsidR="00860FCD" w:rsidRPr="00590013" w:rsidRDefault="00860FCD" w:rsidP="00860FCD">
            <w:pPr>
              <w:jc w:val="center"/>
              <w:rPr>
                <w:rFonts w:ascii="Arial" w:hAnsi="Arial" w:cs="Arial"/>
                <w:b/>
                <w:bCs/>
                <w:color w:val="000000" w:themeColor="text1"/>
                <w:sz w:val="20"/>
                <w:szCs w:val="20"/>
              </w:rPr>
            </w:pPr>
          </w:p>
          <w:p w14:paraId="04BEB36E" w14:textId="77777777" w:rsidR="00860FCD" w:rsidRPr="00590013" w:rsidRDefault="00860FCD" w:rsidP="00860FCD">
            <w:pPr>
              <w:jc w:val="center"/>
              <w:rPr>
                <w:rFonts w:ascii="Arial" w:hAnsi="Arial" w:cs="Arial"/>
                <w:b/>
                <w:bCs/>
                <w:color w:val="000000" w:themeColor="text1"/>
                <w:sz w:val="20"/>
                <w:szCs w:val="20"/>
              </w:rPr>
            </w:pPr>
          </w:p>
          <w:p w14:paraId="58FB0AB9" w14:textId="77777777" w:rsidR="00860FCD" w:rsidRPr="00590013" w:rsidRDefault="00860FCD" w:rsidP="00860FCD">
            <w:pPr>
              <w:jc w:val="center"/>
              <w:rPr>
                <w:rFonts w:ascii="Arial" w:hAnsi="Arial" w:cs="Arial"/>
                <w:b/>
                <w:bCs/>
                <w:color w:val="000000" w:themeColor="text1"/>
                <w:sz w:val="20"/>
                <w:szCs w:val="20"/>
              </w:rPr>
            </w:pPr>
          </w:p>
          <w:p w14:paraId="4263865C" w14:textId="22F62BCD" w:rsidR="00860FCD" w:rsidRPr="00590013" w:rsidRDefault="00860FCD" w:rsidP="00860FCD">
            <w:pPr>
              <w:jc w:val="center"/>
              <w:rPr>
                <w:rFonts w:ascii="Arial" w:hAnsi="Arial" w:cs="Arial"/>
                <w:b/>
                <w:bCs/>
                <w:sz w:val="20"/>
                <w:szCs w:val="20"/>
              </w:rPr>
            </w:pPr>
            <w:r w:rsidRPr="00590013">
              <w:rPr>
                <w:rFonts w:ascii="Arial" w:hAnsi="Arial" w:cs="Arial"/>
                <w:b/>
                <w:bCs/>
                <w:color w:val="000000" w:themeColor="text1"/>
                <w:sz w:val="20"/>
                <w:szCs w:val="20"/>
              </w:rPr>
              <w:t>(50%)</w:t>
            </w:r>
          </w:p>
        </w:tc>
        <w:tc>
          <w:tcPr>
            <w:tcW w:w="3651" w:type="dxa"/>
            <w:gridSpan w:val="3"/>
          </w:tcPr>
          <w:p w14:paraId="2D67AE67" w14:textId="525F623F" w:rsidR="00860FCD" w:rsidRPr="00590013" w:rsidRDefault="00860FCD" w:rsidP="00860FCD">
            <w:pPr>
              <w:rPr>
                <w:rFonts w:ascii="Arial" w:hAnsi="Arial" w:cs="Arial"/>
                <w:b/>
                <w:bCs/>
                <w:color w:val="000000" w:themeColor="text1"/>
                <w:sz w:val="20"/>
                <w:szCs w:val="20"/>
              </w:rPr>
            </w:pPr>
          </w:p>
          <w:p w14:paraId="297F4EFF" w14:textId="77777777" w:rsidR="00860FCD" w:rsidRPr="00590013" w:rsidRDefault="00860FCD" w:rsidP="00860FCD">
            <w:pPr>
              <w:jc w:val="center"/>
              <w:rPr>
                <w:rFonts w:ascii="Arial" w:hAnsi="Arial" w:cs="Arial"/>
                <w:b/>
                <w:bCs/>
                <w:color w:val="000000" w:themeColor="text1"/>
                <w:sz w:val="20"/>
                <w:szCs w:val="20"/>
              </w:rPr>
            </w:pPr>
          </w:p>
          <w:p w14:paraId="52AD7DFA" w14:textId="77777777" w:rsidR="00860FCD" w:rsidRPr="00590013" w:rsidRDefault="00860FCD" w:rsidP="00860FCD">
            <w:pPr>
              <w:jc w:val="center"/>
              <w:rPr>
                <w:rFonts w:ascii="Arial" w:hAnsi="Arial" w:cs="Arial"/>
                <w:b/>
                <w:bCs/>
                <w:color w:val="000000" w:themeColor="text1"/>
                <w:sz w:val="20"/>
                <w:szCs w:val="20"/>
              </w:rPr>
            </w:pPr>
          </w:p>
          <w:p w14:paraId="383D4983" w14:textId="77777777" w:rsidR="00860FCD" w:rsidRPr="00590013" w:rsidRDefault="00860FCD" w:rsidP="00860FCD">
            <w:pPr>
              <w:jc w:val="center"/>
              <w:rPr>
                <w:rFonts w:ascii="Arial" w:hAnsi="Arial" w:cs="Arial"/>
                <w:b/>
                <w:bCs/>
                <w:color w:val="000000" w:themeColor="text1"/>
                <w:sz w:val="20"/>
                <w:szCs w:val="20"/>
              </w:rPr>
            </w:pPr>
          </w:p>
          <w:p w14:paraId="278DFDDB" w14:textId="77777777" w:rsidR="00860FCD" w:rsidRPr="00590013" w:rsidRDefault="00860FCD" w:rsidP="00860FCD">
            <w:pPr>
              <w:jc w:val="center"/>
              <w:rPr>
                <w:rFonts w:ascii="Arial" w:hAnsi="Arial" w:cs="Arial"/>
                <w:b/>
                <w:bCs/>
                <w:color w:val="000000" w:themeColor="text1"/>
                <w:sz w:val="20"/>
                <w:szCs w:val="20"/>
              </w:rPr>
            </w:pPr>
          </w:p>
          <w:p w14:paraId="66AD667C" w14:textId="77777777" w:rsidR="00860FCD" w:rsidRPr="00590013" w:rsidRDefault="00860FCD" w:rsidP="00860FCD">
            <w:pPr>
              <w:jc w:val="center"/>
              <w:rPr>
                <w:rFonts w:ascii="Arial" w:hAnsi="Arial" w:cs="Arial"/>
                <w:b/>
                <w:bCs/>
                <w:color w:val="000000" w:themeColor="text1"/>
                <w:sz w:val="20"/>
                <w:szCs w:val="20"/>
              </w:rPr>
            </w:pPr>
          </w:p>
          <w:p w14:paraId="5EDF056D" w14:textId="77777777" w:rsidR="00860FCD" w:rsidRPr="00590013" w:rsidRDefault="00860FCD" w:rsidP="00860FCD">
            <w:pPr>
              <w:jc w:val="center"/>
              <w:rPr>
                <w:rFonts w:ascii="Arial" w:hAnsi="Arial" w:cs="Arial"/>
                <w:b/>
                <w:bCs/>
                <w:color w:val="000000" w:themeColor="text1"/>
                <w:sz w:val="20"/>
                <w:szCs w:val="20"/>
              </w:rPr>
            </w:pPr>
          </w:p>
          <w:p w14:paraId="7F264066" w14:textId="25418D86" w:rsidR="00860FCD" w:rsidRPr="00590013" w:rsidRDefault="00860FCD" w:rsidP="00860FCD">
            <w:pPr>
              <w:jc w:val="center"/>
              <w:rPr>
                <w:rFonts w:ascii="Arial" w:hAnsi="Arial" w:cs="Arial"/>
                <w:b/>
                <w:bCs/>
                <w:sz w:val="20"/>
                <w:szCs w:val="20"/>
              </w:rPr>
            </w:pPr>
            <w:r w:rsidRPr="00590013">
              <w:rPr>
                <w:rFonts w:ascii="Arial" w:hAnsi="Arial" w:cs="Arial"/>
                <w:b/>
                <w:bCs/>
                <w:color w:val="000000" w:themeColor="text1"/>
                <w:sz w:val="20"/>
                <w:szCs w:val="20"/>
              </w:rPr>
              <w:t>(20%)</w:t>
            </w:r>
          </w:p>
        </w:tc>
        <w:tc>
          <w:tcPr>
            <w:tcW w:w="1016" w:type="dxa"/>
            <w:vMerge w:val="restart"/>
          </w:tcPr>
          <w:p w14:paraId="7981861B" w14:textId="77777777" w:rsidR="00860FCD" w:rsidRPr="00590013" w:rsidRDefault="00860FCD" w:rsidP="00860FCD">
            <w:pPr>
              <w:jc w:val="center"/>
              <w:rPr>
                <w:rFonts w:ascii="Arial" w:hAnsi="Arial" w:cs="Arial"/>
                <w:b/>
                <w:bCs/>
                <w:sz w:val="24"/>
                <w:szCs w:val="24"/>
              </w:rPr>
            </w:pPr>
          </w:p>
        </w:tc>
      </w:tr>
      <w:tr w:rsidR="00860FCD" w:rsidRPr="00590013" w14:paraId="3A522CF6" w14:textId="77777777" w:rsidTr="00AE2A9C">
        <w:trPr>
          <w:trHeight w:val="378"/>
        </w:trPr>
        <w:tc>
          <w:tcPr>
            <w:tcW w:w="4607" w:type="dxa"/>
            <w:vMerge/>
          </w:tcPr>
          <w:p w14:paraId="79928C3B" w14:textId="77777777" w:rsidR="00860FCD" w:rsidRPr="00590013" w:rsidRDefault="00860FCD" w:rsidP="00860FCD">
            <w:pPr>
              <w:jc w:val="center"/>
              <w:rPr>
                <w:rFonts w:ascii="Arial" w:hAnsi="Arial" w:cs="Arial"/>
                <w:b/>
                <w:bCs/>
                <w:sz w:val="24"/>
                <w:szCs w:val="24"/>
              </w:rPr>
            </w:pPr>
          </w:p>
        </w:tc>
        <w:tc>
          <w:tcPr>
            <w:tcW w:w="1664" w:type="dxa"/>
            <w:vMerge/>
          </w:tcPr>
          <w:p w14:paraId="061A9B37" w14:textId="77777777" w:rsidR="00860FCD" w:rsidRPr="00590013" w:rsidRDefault="00860FCD" w:rsidP="00860FCD">
            <w:pPr>
              <w:jc w:val="center"/>
              <w:rPr>
                <w:rFonts w:ascii="Arial" w:hAnsi="Arial" w:cs="Arial"/>
                <w:b/>
                <w:bCs/>
                <w:sz w:val="24"/>
                <w:szCs w:val="24"/>
              </w:rPr>
            </w:pPr>
          </w:p>
        </w:tc>
        <w:tc>
          <w:tcPr>
            <w:tcW w:w="1669" w:type="dxa"/>
            <w:vMerge/>
          </w:tcPr>
          <w:p w14:paraId="45C1301F" w14:textId="77777777" w:rsidR="00860FCD" w:rsidRPr="00590013" w:rsidRDefault="00860FCD" w:rsidP="00860FCD">
            <w:pPr>
              <w:jc w:val="center"/>
              <w:rPr>
                <w:rFonts w:ascii="Arial" w:hAnsi="Arial" w:cs="Arial"/>
                <w:b/>
                <w:bCs/>
                <w:sz w:val="24"/>
                <w:szCs w:val="24"/>
              </w:rPr>
            </w:pPr>
          </w:p>
        </w:tc>
        <w:tc>
          <w:tcPr>
            <w:tcW w:w="1550" w:type="dxa"/>
          </w:tcPr>
          <w:p w14:paraId="3F7B5D93" w14:textId="6C777EE1" w:rsidR="00860FCD" w:rsidRPr="00590013" w:rsidRDefault="00860FCD" w:rsidP="00860FCD">
            <w:pPr>
              <w:jc w:val="center"/>
              <w:rPr>
                <w:rFonts w:ascii="Arial" w:hAnsi="Arial" w:cs="Arial"/>
                <w:sz w:val="20"/>
                <w:szCs w:val="20"/>
              </w:rPr>
            </w:pPr>
            <w:r w:rsidRPr="00590013">
              <w:rPr>
                <w:rFonts w:ascii="Arial" w:hAnsi="Arial" w:cs="Arial"/>
                <w:b/>
                <w:bCs/>
                <w:color w:val="000000" w:themeColor="text1"/>
                <w:sz w:val="20"/>
                <w:szCs w:val="20"/>
              </w:rPr>
              <w:t>Remembering</w:t>
            </w:r>
          </w:p>
        </w:tc>
        <w:tc>
          <w:tcPr>
            <w:tcW w:w="1628" w:type="dxa"/>
          </w:tcPr>
          <w:p w14:paraId="70319AC6" w14:textId="4DF79AA0" w:rsidR="00860FCD" w:rsidRPr="00590013" w:rsidRDefault="00860FCD" w:rsidP="00860FCD">
            <w:pPr>
              <w:jc w:val="center"/>
              <w:rPr>
                <w:rFonts w:ascii="Arial" w:hAnsi="Arial" w:cs="Arial"/>
                <w:sz w:val="20"/>
                <w:szCs w:val="20"/>
              </w:rPr>
            </w:pPr>
            <w:r w:rsidRPr="00590013">
              <w:rPr>
                <w:rFonts w:ascii="Arial" w:hAnsi="Arial" w:cs="Arial"/>
                <w:b/>
                <w:bCs/>
                <w:color w:val="000000" w:themeColor="text1"/>
                <w:sz w:val="20"/>
                <w:szCs w:val="20"/>
              </w:rPr>
              <w:t>Understanding</w:t>
            </w:r>
          </w:p>
        </w:tc>
        <w:tc>
          <w:tcPr>
            <w:tcW w:w="1510" w:type="dxa"/>
          </w:tcPr>
          <w:p w14:paraId="3A0B93CB" w14:textId="5996BF8C" w:rsidR="00860FCD" w:rsidRPr="00590013" w:rsidRDefault="00860FCD" w:rsidP="00860FCD">
            <w:pPr>
              <w:jc w:val="center"/>
              <w:rPr>
                <w:rFonts w:ascii="Arial" w:hAnsi="Arial" w:cs="Arial"/>
                <w:b/>
                <w:bCs/>
                <w:sz w:val="20"/>
                <w:szCs w:val="20"/>
              </w:rPr>
            </w:pPr>
            <w:r w:rsidRPr="00590013">
              <w:rPr>
                <w:rFonts w:ascii="Arial" w:hAnsi="Arial" w:cs="Arial"/>
                <w:b/>
                <w:bCs/>
                <w:color w:val="000000" w:themeColor="text1"/>
                <w:sz w:val="20"/>
                <w:szCs w:val="20"/>
              </w:rPr>
              <w:t>Applying</w:t>
            </w:r>
          </w:p>
        </w:tc>
        <w:tc>
          <w:tcPr>
            <w:tcW w:w="1328" w:type="dxa"/>
          </w:tcPr>
          <w:p w14:paraId="301E9A88" w14:textId="20FAAC2C" w:rsidR="00860FCD" w:rsidRPr="00590013" w:rsidRDefault="00860FCD" w:rsidP="00860FCD">
            <w:pPr>
              <w:jc w:val="center"/>
              <w:rPr>
                <w:rFonts w:ascii="Arial" w:hAnsi="Arial" w:cs="Arial"/>
                <w:sz w:val="20"/>
                <w:szCs w:val="20"/>
              </w:rPr>
            </w:pPr>
            <w:r w:rsidRPr="00590013">
              <w:rPr>
                <w:rFonts w:ascii="Arial" w:hAnsi="Arial" w:cs="Arial"/>
                <w:b/>
                <w:bCs/>
                <w:color w:val="000000" w:themeColor="text1"/>
                <w:sz w:val="20"/>
                <w:szCs w:val="20"/>
              </w:rPr>
              <w:t>Analyzing</w:t>
            </w:r>
          </w:p>
        </w:tc>
        <w:tc>
          <w:tcPr>
            <w:tcW w:w="1228" w:type="dxa"/>
          </w:tcPr>
          <w:p w14:paraId="26484DBD" w14:textId="1C7978B7" w:rsidR="00860FCD" w:rsidRPr="00590013" w:rsidRDefault="00860FCD" w:rsidP="00860FCD">
            <w:pPr>
              <w:jc w:val="center"/>
              <w:rPr>
                <w:rFonts w:ascii="Arial" w:hAnsi="Arial" w:cs="Arial"/>
                <w:sz w:val="20"/>
                <w:szCs w:val="20"/>
              </w:rPr>
            </w:pPr>
            <w:r w:rsidRPr="00590013">
              <w:rPr>
                <w:rFonts w:ascii="Arial" w:hAnsi="Arial" w:cs="Arial"/>
                <w:b/>
                <w:bCs/>
                <w:color w:val="000000" w:themeColor="text1"/>
                <w:sz w:val="20"/>
                <w:szCs w:val="20"/>
              </w:rPr>
              <w:t>Evaluating</w:t>
            </w:r>
          </w:p>
        </w:tc>
        <w:tc>
          <w:tcPr>
            <w:tcW w:w="1095" w:type="dxa"/>
          </w:tcPr>
          <w:p w14:paraId="3EDB18C3" w14:textId="02C57099" w:rsidR="00860FCD" w:rsidRPr="00590013" w:rsidRDefault="00860FCD" w:rsidP="00860FCD">
            <w:pPr>
              <w:jc w:val="center"/>
              <w:rPr>
                <w:rFonts w:ascii="Arial" w:hAnsi="Arial" w:cs="Arial"/>
                <w:b/>
                <w:bCs/>
                <w:sz w:val="20"/>
                <w:szCs w:val="20"/>
              </w:rPr>
            </w:pPr>
            <w:r w:rsidRPr="00590013">
              <w:rPr>
                <w:rFonts w:ascii="Arial" w:hAnsi="Arial" w:cs="Arial"/>
                <w:b/>
                <w:bCs/>
                <w:color w:val="000000" w:themeColor="text1"/>
                <w:sz w:val="20"/>
                <w:szCs w:val="20"/>
              </w:rPr>
              <w:t>Creating</w:t>
            </w:r>
          </w:p>
        </w:tc>
        <w:tc>
          <w:tcPr>
            <w:tcW w:w="1016" w:type="dxa"/>
            <w:vMerge/>
          </w:tcPr>
          <w:p w14:paraId="7651C727" w14:textId="77777777" w:rsidR="00860FCD" w:rsidRPr="00590013" w:rsidRDefault="00860FCD" w:rsidP="00860FCD">
            <w:pPr>
              <w:jc w:val="both"/>
              <w:rPr>
                <w:rFonts w:ascii="Arial" w:hAnsi="Arial" w:cs="Arial"/>
                <w:b/>
                <w:bCs/>
                <w:sz w:val="24"/>
                <w:szCs w:val="24"/>
              </w:rPr>
            </w:pPr>
          </w:p>
        </w:tc>
      </w:tr>
    </w:tbl>
    <w:p w14:paraId="37E0A0F7" w14:textId="3F8BECA3" w:rsidR="007E6C27" w:rsidRDefault="007E6C27">
      <w:r>
        <w:br w:type="page"/>
      </w:r>
    </w:p>
    <w:p w14:paraId="7601F8F0" w14:textId="77777777" w:rsidR="007E6C27" w:rsidRDefault="007E6C27"/>
    <w:tbl>
      <w:tblPr>
        <w:tblStyle w:val="TableGrid"/>
        <w:tblW w:w="17295" w:type="dxa"/>
        <w:tblInd w:w="-431" w:type="dxa"/>
        <w:tblLook w:val="04A0" w:firstRow="1" w:lastRow="0" w:firstColumn="1" w:lastColumn="0" w:noHBand="0" w:noVBand="1"/>
      </w:tblPr>
      <w:tblGrid>
        <w:gridCol w:w="4607"/>
        <w:gridCol w:w="1664"/>
        <w:gridCol w:w="1669"/>
        <w:gridCol w:w="1550"/>
        <w:gridCol w:w="1628"/>
        <w:gridCol w:w="1510"/>
        <w:gridCol w:w="1328"/>
        <w:gridCol w:w="1228"/>
        <w:gridCol w:w="1095"/>
        <w:gridCol w:w="1016"/>
      </w:tblGrid>
      <w:tr w:rsidR="00860FCD" w:rsidRPr="007E6C27" w14:paraId="2966ECCA" w14:textId="77777777" w:rsidTr="00AE2A9C">
        <w:trPr>
          <w:trHeight w:val="439"/>
        </w:trPr>
        <w:tc>
          <w:tcPr>
            <w:tcW w:w="4607" w:type="dxa"/>
          </w:tcPr>
          <w:p w14:paraId="26884757" w14:textId="3A891468" w:rsidR="00860FCD" w:rsidRPr="007E6C27" w:rsidRDefault="00860FCD" w:rsidP="00860FCD">
            <w:pPr>
              <w:jc w:val="center"/>
              <w:rPr>
                <w:rFonts w:ascii="Arial" w:hAnsi="Arial" w:cs="Arial"/>
                <w:b/>
                <w:bCs/>
                <w:sz w:val="24"/>
                <w:szCs w:val="24"/>
              </w:rPr>
            </w:pPr>
            <w:r w:rsidRPr="007E6C27">
              <w:rPr>
                <w:rFonts w:ascii="Arial" w:hAnsi="Arial" w:cs="Arial"/>
                <w:b/>
                <w:bCs/>
                <w:color w:val="000000" w:themeColor="text1"/>
                <w:sz w:val="24"/>
                <w:szCs w:val="24"/>
              </w:rPr>
              <w:t>TOPICS</w:t>
            </w:r>
          </w:p>
        </w:tc>
        <w:tc>
          <w:tcPr>
            <w:tcW w:w="1664" w:type="dxa"/>
          </w:tcPr>
          <w:p w14:paraId="5525A873" w14:textId="77777777" w:rsidR="00860FCD" w:rsidRPr="007E6C27" w:rsidRDefault="00860FCD" w:rsidP="00860FCD">
            <w:pPr>
              <w:jc w:val="center"/>
              <w:rPr>
                <w:rFonts w:ascii="Arial" w:hAnsi="Arial" w:cs="Arial"/>
                <w:b/>
                <w:bCs/>
                <w:sz w:val="24"/>
                <w:szCs w:val="24"/>
              </w:rPr>
            </w:pPr>
          </w:p>
        </w:tc>
        <w:tc>
          <w:tcPr>
            <w:tcW w:w="1669" w:type="dxa"/>
          </w:tcPr>
          <w:p w14:paraId="20BC276F" w14:textId="77777777" w:rsidR="00860FCD" w:rsidRPr="007E6C27" w:rsidRDefault="00860FCD" w:rsidP="00860FCD">
            <w:pPr>
              <w:jc w:val="center"/>
              <w:rPr>
                <w:rFonts w:ascii="Arial" w:hAnsi="Arial" w:cs="Arial"/>
                <w:b/>
                <w:bCs/>
                <w:sz w:val="24"/>
                <w:szCs w:val="24"/>
              </w:rPr>
            </w:pPr>
          </w:p>
        </w:tc>
        <w:tc>
          <w:tcPr>
            <w:tcW w:w="1550" w:type="dxa"/>
          </w:tcPr>
          <w:p w14:paraId="6D419720" w14:textId="77777777" w:rsidR="00860FCD" w:rsidRPr="007E6C27" w:rsidRDefault="00860FCD" w:rsidP="00860FCD">
            <w:pPr>
              <w:rPr>
                <w:rFonts w:ascii="Arial" w:hAnsi="Arial" w:cs="Arial"/>
                <w:b/>
                <w:bCs/>
                <w:sz w:val="24"/>
                <w:szCs w:val="24"/>
              </w:rPr>
            </w:pPr>
          </w:p>
        </w:tc>
        <w:tc>
          <w:tcPr>
            <w:tcW w:w="1628" w:type="dxa"/>
          </w:tcPr>
          <w:p w14:paraId="084FA39C" w14:textId="77777777" w:rsidR="00860FCD" w:rsidRPr="007E6C27" w:rsidRDefault="00860FCD" w:rsidP="00860FCD">
            <w:pPr>
              <w:rPr>
                <w:rFonts w:ascii="Arial" w:hAnsi="Arial" w:cs="Arial"/>
                <w:b/>
                <w:bCs/>
                <w:sz w:val="24"/>
                <w:szCs w:val="24"/>
              </w:rPr>
            </w:pPr>
          </w:p>
        </w:tc>
        <w:tc>
          <w:tcPr>
            <w:tcW w:w="1510" w:type="dxa"/>
          </w:tcPr>
          <w:p w14:paraId="72444A3F" w14:textId="77777777" w:rsidR="00860FCD" w:rsidRPr="007E6C27" w:rsidRDefault="00860FCD" w:rsidP="00860FCD">
            <w:pPr>
              <w:rPr>
                <w:rFonts w:ascii="Arial" w:hAnsi="Arial" w:cs="Arial"/>
                <w:b/>
                <w:bCs/>
                <w:sz w:val="24"/>
                <w:szCs w:val="24"/>
              </w:rPr>
            </w:pPr>
          </w:p>
        </w:tc>
        <w:tc>
          <w:tcPr>
            <w:tcW w:w="1328" w:type="dxa"/>
          </w:tcPr>
          <w:p w14:paraId="40E14407" w14:textId="77777777" w:rsidR="00860FCD" w:rsidRPr="007E6C27" w:rsidRDefault="00860FCD" w:rsidP="00860FCD">
            <w:pPr>
              <w:rPr>
                <w:rFonts w:ascii="Arial" w:hAnsi="Arial" w:cs="Arial"/>
                <w:b/>
                <w:bCs/>
                <w:sz w:val="24"/>
                <w:szCs w:val="24"/>
              </w:rPr>
            </w:pPr>
          </w:p>
        </w:tc>
        <w:tc>
          <w:tcPr>
            <w:tcW w:w="1228" w:type="dxa"/>
          </w:tcPr>
          <w:p w14:paraId="1CFBA52D" w14:textId="77777777" w:rsidR="00860FCD" w:rsidRPr="007E6C27" w:rsidRDefault="00860FCD" w:rsidP="00860FCD">
            <w:pPr>
              <w:rPr>
                <w:rFonts w:ascii="Arial" w:hAnsi="Arial" w:cs="Arial"/>
                <w:b/>
                <w:bCs/>
                <w:sz w:val="24"/>
                <w:szCs w:val="24"/>
              </w:rPr>
            </w:pPr>
          </w:p>
        </w:tc>
        <w:tc>
          <w:tcPr>
            <w:tcW w:w="1095" w:type="dxa"/>
          </w:tcPr>
          <w:p w14:paraId="7CFC60A6" w14:textId="77777777" w:rsidR="00860FCD" w:rsidRPr="007E6C27" w:rsidRDefault="00860FCD" w:rsidP="00860FCD">
            <w:pPr>
              <w:rPr>
                <w:rFonts w:ascii="Arial" w:hAnsi="Arial" w:cs="Arial"/>
                <w:b/>
                <w:bCs/>
                <w:sz w:val="24"/>
                <w:szCs w:val="24"/>
              </w:rPr>
            </w:pPr>
          </w:p>
        </w:tc>
        <w:tc>
          <w:tcPr>
            <w:tcW w:w="1016" w:type="dxa"/>
          </w:tcPr>
          <w:p w14:paraId="7914AE12" w14:textId="77777777" w:rsidR="00860FCD" w:rsidRPr="007E6C27" w:rsidRDefault="00860FCD" w:rsidP="00860FCD">
            <w:pPr>
              <w:rPr>
                <w:rFonts w:ascii="Arial" w:hAnsi="Arial" w:cs="Arial"/>
                <w:b/>
                <w:bCs/>
                <w:sz w:val="24"/>
                <w:szCs w:val="24"/>
              </w:rPr>
            </w:pPr>
          </w:p>
        </w:tc>
      </w:tr>
      <w:tr w:rsidR="00860FCD" w:rsidRPr="007E6C27" w14:paraId="47D1353E" w14:textId="77777777" w:rsidTr="00AE2A9C">
        <w:trPr>
          <w:trHeight w:val="264"/>
        </w:trPr>
        <w:tc>
          <w:tcPr>
            <w:tcW w:w="4607" w:type="dxa"/>
          </w:tcPr>
          <w:p w14:paraId="6C96CBC9" w14:textId="372D15C3" w:rsidR="00860FCD" w:rsidRPr="007E6C27" w:rsidRDefault="00860FCD" w:rsidP="00860FCD">
            <w:pPr>
              <w:pStyle w:val="ListParagraph"/>
              <w:numPr>
                <w:ilvl w:val="0"/>
                <w:numId w:val="2"/>
              </w:numPr>
              <w:ind w:left="313" w:hanging="313"/>
              <w:rPr>
                <w:rFonts w:ascii="Arial" w:hAnsi="Arial" w:cs="Arial"/>
                <w:b/>
                <w:bCs/>
                <w:sz w:val="24"/>
                <w:szCs w:val="24"/>
              </w:rPr>
            </w:pPr>
            <w:r w:rsidRPr="007E6C27">
              <w:rPr>
                <w:rFonts w:ascii="Arial" w:hAnsi="Arial" w:cs="Arial"/>
                <w:b/>
                <w:bCs/>
                <w:sz w:val="24"/>
                <w:szCs w:val="24"/>
              </w:rPr>
              <w:t>INSTITUTIONAL CORRECTIONS</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14C604" w14:textId="51F0D9ED" w:rsidR="00860FCD" w:rsidRPr="007E6C27" w:rsidRDefault="00860FCD" w:rsidP="00860FCD">
            <w:pPr>
              <w:jc w:val="center"/>
              <w:rPr>
                <w:rFonts w:ascii="Arial" w:hAnsi="Arial" w:cs="Arial"/>
                <w:b/>
                <w:sz w:val="24"/>
                <w:szCs w:val="24"/>
              </w:rPr>
            </w:pPr>
            <w:r w:rsidRPr="007E6C27">
              <w:rPr>
                <w:rFonts w:ascii="Arial" w:hAnsi="Arial" w:cs="Arial"/>
                <w:b/>
                <w:bCs/>
                <w:color w:val="000000"/>
                <w:sz w:val="24"/>
                <w:szCs w:val="24"/>
              </w:rPr>
              <w:t>4.00</w:t>
            </w:r>
          </w:p>
        </w:tc>
        <w:tc>
          <w:tcPr>
            <w:tcW w:w="1669" w:type="dxa"/>
            <w:tcBorders>
              <w:top w:val="single" w:sz="4" w:space="0" w:color="000000"/>
              <w:left w:val="nil"/>
              <w:bottom w:val="single" w:sz="4" w:space="0" w:color="000000"/>
              <w:right w:val="single" w:sz="4" w:space="0" w:color="000000"/>
            </w:tcBorders>
            <w:shd w:val="clear" w:color="auto" w:fill="auto"/>
            <w:vAlign w:val="bottom"/>
          </w:tcPr>
          <w:p w14:paraId="67FD8C26" w14:textId="5B4B5A9D" w:rsidR="00860FCD" w:rsidRPr="007E6C27" w:rsidRDefault="00860FCD" w:rsidP="00860FCD">
            <w:pPr>
              <w:jc w:val="center"/>
              <w:rPr>
                <w:rFonts w:ascii="Arial" w:hAnsi="Arial" w:cs="Arial"/>
                <w:b/>
                <w:sz w:val="24"/>
                <w:szCs w:val="24"/>
              </w:rPr>
            </w:pPr>
            <w:r w:rsidRPr="007E6C27">
              <w:rPr>
                <w:rFonts w:ascii="Arial" w:hAnsi="Arial" w:cs="Arial"/>
                <w:b/>
                <w:bCs/>
                <w:color w:val="000000"/>
                <w:sz w:val="24"/>
                <w:szCs w:val="24"/>
              </w:rPr>
              <w:t>40</w:t>
            </w:r>
          </w:p>
        </w:tc>
        <w:tc>
          <w:tcPr>
            <w:tcW w:w="1550" w:type="dxa"/>
          </w:tcPr>
          <w:p w14:paraId="06948835" w14:textId="77777777" w:rsidR="00860FCD" w:rsidRPr="007E6C27" w:rsidRDefault="00860FCD" w:rsidP="00860FCD">
            <w:pPr>
              <w:jc w:val="center"/>
              <w:rPr>
                <w:rFonts w:ascii="Arial" w:hAnsi="Arial" w:cs="Arial"/>
                <w:sz w:val="24"/>
                <w:szCs w:val="24"/>
              </w:rPr>
            </w:pPr>
          </w:p>
          <w:p w14:paraId="04F68206" w14:textId="004C34DC" w:rsidR="00860FCD" w:rsidRPr="007E6C27" w:rsidRDefault="00860FCD" w:rsidP="00860FCD">
            <w:pPr>
              <w:jc w:val="center"/>
              <w:rPr>
                <w:rFonts w:ascii="Arial" w:hAnsi="Arial" w:cs="Arial"/>
                <w:sz w:val="24"/>
                <w:szCs w:val="24"/>
              </w:rPr>
            </w:pPr>
            <w:r w:rsidRPr="007E6C27">
              <w:rPr>
                <w:rFonts w:ascii="Arial" w:hAnsi="Arial" w:cs="Arial"/>
                <w:sz w:val="24"/>
                <w:szCs w:val="24"/>
              </w:rPr>
              <w:t>10</w:t>
            </w:r>
          </w:p>
        </w:tc>
        <w:tc>
          <w:tcPr>
            <w:tcW w:w="1628" w:type="dxa"/>
          </w:tcPr>
          <w:p w14:paraId="45B70251" w14:textId="77777777" w:rsidR="00860FCD" w:rsidRPr="007E6C27" w:rsidRDefault="00860FCD" w:rsidP="00860FCD">
            <w:pPr>
              <w:jc w:val="center"/>
              <w:rPr>
                <w:rFonts w:ascii="Arial" w:hAnsi="Arial" w:cs="Arial"/>
                <w:sz w:val="24"/>
                <w:szCs w:val="24"/>
              </w:rPr>
            </w:pPr>
          </w:p>
          <w:p w14:paraId="7FE6C916" w14:textId="4F09CAD4" w:rsidR="00860FCD" w:rsidRPr="007E6C27" w:rsidRDefault="00860FCD" w:rsidP="00860FCD">
            <w:pPr>
              <w:jc w:val="center"/>
              <w:rPr>
                <w:rFonts w:ascii="Arial" w:hAnsi="Arial" w:cs="Arial"/>
                <w:sz w:val="24"/>
                <w:szCs w:val="24"/>
              </w:rPr>
            </w:pPr>
            <w:r w:rsidRPr="007E6C27">
              <w:rPr>
                <w:rFonts w:ascii="Arial" w:hAnsi="Arial" w:cs="Arial"/>
                <w:sz w:val="24"/>
                <w:szCs w:val="24"/>
              </w:rPr>
              <w:t>4</w:t>
            </w:r>
          </w:p>
        </w:tc>
        <w:tc>
          <w:tcPr>
            <w:tcW w:w="1510" w:type="dxa"/>
          </w:tcPr>
          <w:p w14:paraId="4EAFDAE8" w14:textId="77777777" w:rsidR="00860FCD" w:rsidRPr="007E6C27" w:rsidRDefault="00860FCD" w:rsidP="00860FCD">
            <w:pPr>
              <w:jc w:val="center"/>
              <w:rPr>
                <w:rFonts w:ascii="Arial" w:hAnsi="Arial" w:cs="Arial"/>
                <w:sz w:val="24"/>
                <w:szCs w:val="24"/>
              </w:rPr>
            </w:pPr>
          </w:p>
          <w:p w14:paraId="53BD57F0" w14:textId="1863FB64" w:rsidR="00860FCD" w:rsidRPr="007E6C27" w:rsidRDefault="00860FCD" w:rsidP="00860FCD">
            <w:pPr>
              <w:jc w:val="center"/>
              <w:rPr>
                <w:rFonts w:ascii="Arial" w:hAnsi="Arial" w:cs="Arial"/>
                <w:sz w:val="24"/>
                <w:szCs w:val="24"/>
              </w:rPr>
            </w:pPr>
            <w:r w:rsidRPr="007E6C27">
              <w:rPr>
                <w:rFonts w:ascii="Arial" w:hAnsi="Arial" w:cs="Arial"/>
                <w:sz w:val="24"/>
                <w:szCs w:val="24"/>
              </w:rPr>
              <w:t>20</w:t>
            </w:r>
          </w:p>
        </w:tc>
        <w:tc>
          <w:tcPr>
            <w:tcW w:w="1328" w:type="dxa"/>
          </w:tcPr>
          <w:p w14:paraId="26460F93" w14:textId="77777777" w:rsidR="00860FCD" w:rsidRPr="007E6C27" w:rsidRDefault="00860FCD" w:rsidP="00860FCD">
            <w:pPr>
              <w:jc w:val="center"/>
              <w:rPr>
                <w:rFonts w:ascii="Arial" w:hAnsi="Arial" w:cs="Arial"/>
                <w:sz w:val="24"/>
                <w:szCs w:val="24"/>
              </w:rPr>
            </w:pPr>
          </w:p>
          <w:p w14:paraId="21E37146" w14:textId="56CA3452" w:rsidR="00860FCD" w:rsidRPr="007E6C27" w:rsidRDefault="00860FCD" w:rsidP="00860FCD">
            <w:pPr>
              <w:jc w:val="center"/>
              <w:rPr>
                <w:rFonts w:ascii="Arial" w:hAnsi="Arial" w:cs="Arial"/>
                <w:sz w:val="24"/>
                <w:szCs w:val="24"/>
              </w:rPr>
            </w:pPr>
            <w:r w:rsidRPr="007E6C27">
              <w:rPr>
                <w:rFonts w:ascii="Arial" w:hAnsi="Arial" w:cs="Arial"/>
                <w:sz w:val="24"/>
                <w:szCs w:val="24"/>
              </w:rPr>
              <w:t>3</w:t>
            </w:r>
          </w:p>
        </w:tc>
        <w:tc>
          <w:tcPr>
            <w:tcW w:w="1228" w:type="dxa"/>
          </w:tcPr>
          <w:p w14:paraId="15B93FB2" w14:textId="77777777" w:rsidR="00860FCD" w:rsidRPr="007E6C27" w:rsidRDefault="00860FCD" w:rsidP="00860FCD">
            <w:pPr>
              <w:jc w:val="center"/>
              <w:rPr>
                <w:rFonts w:ascii="Arial" w:hAnsi="Arial" w:cs="Arial"/>
                <w:sz w:val="24"/>
                <w:szCs w:val="24"/>
              </w:rPr>
            </w:pPr>
          </w:p>
          <w:p w14:paraId="2D7D512A" w14:textId="68D02F73" w:rsidR="00860FCD" w:rsidRPr="007E6C27" w:rsidRDefault="00860FCD" w:rsidP="00860FCD">
            <w:pPr>
              <w:jc w:val="center"/>
              <w:rPr>
                <w:rFonts w:ascii="Arial" w:hAnsi="Arial" w:cs="Arial"/>
                <w:sz w:val="24"/>
                <w:szCs w:val="24"/>
              </w:rPr>
            </w:pPr>
            <w:r w:rsidRPr="007E6C27">
              <w:rPr>
                <w:rFonts w:ascii="Arial" w:hAnsi="Arial" w:cs="Arial"/>
                <w:sz w:val="24"/>
                <w:szCs w:val="24"/>
              </w:rPr>
              <w:t>3</w:t>
            </w:r>
          </w:p>
        </w:tc>
        <w:tc>
          <w:tcPr>
            <w:tcW w:w="1095" w:type="dxa"/>
          </w:tcPr>
          <w:p w14:paraId="0F39AE99" w14:textId="77777777" w:rsidR="00860FCD" w:rsidRPr="007E6C27" w:rsidRDefault="00860FCD" w:rsidP="00860FCD">
            <w:pPr>
              <w:jc w:val="center"/>
              <w:rPr>
                <w:rFonts w:ascii="Arial" w:hAnsi="Arial" w:cs="Arial"/>
                <w:sz w:val="24"/>
                <w:szCs w:val="24"/>
              </w:rPr>
            </w:pPr>
          </w:p>
          <w:p w14:paraId="3B9F7DB8" w14:textId="2020390F" w:rsidR="00860FCD" w:rsidRPr="007E6C27" w:rsidRDefault="00860FCD" w:rsidP="00860FCD">
            <w:pPr>
              <w:jc w:val="center"/>
              <w:rPr>
                <w:rFonts w:ascii="Arial" w:hAnsi="Arial" w:cs="Arial"/>
                <w:sz w:val="24"/>
                <w:szCs w:val="24"/>
              </w:rPr>
            </w:pPr>
            <w:r w:rsidRPr="007E6C27">
              <w:rPr>
                <w:rFonts w:ascii="Arial" w:hAnsi="Arial" w:cs="Arial"/>
                <w:sz w:val="24"/>
                <w:szCs w:val="24"/>
              </w:rPr>
              <w:t>-</w:t>
            </w:r>
          </w:p>
        </w:tc>
        <w:tc>
          <w:tcPr>
            <w:tcW w:w="1016" w:type="dxa"/>
          </w:tcPr>
          <w:p w14:paraId="52BA5CAB" w14:textId="77777777" w:rsidR="00860FCD" w:rsidRPr="007E6C27" w:rsidRDefault="00860FCD" w:rsidP="00860FCD">
            <w:pPr>
              <w:jc w:val="center"/>
              <w:rPr>
                <w:rFonts w:ascii="Arial" w:hAnsi="Arial" w:cs="Arial"/>
                <w:b/>
                <w:sz w:val="24"/>
                <w:szCs w:val="24"/>
              </w:rPr>
            </w:pPr>
          </w:p>
          <w:p w14:paraId="70A6BDEE" w14:textId="5C2382C1" w:rsidR="00860FCD" w:rsidRPr="007E6C27" w:rsidRDefault="00860FCD" w:rsidP="00860FCD">
            <w:pPr>
              <w:jc w:val="center"/>
              <w:rPr>
                <w:rFonts w:ascii="Arial" w:hAnsi="Arial" w:cs="Arial"/>
                <w:b/>
                <w:sz w:val="24"/>
                <w:szCs w:val="24"/>
              </w:rPr>
            </w:pPr>
            <w:r w:rsidRPr="007E6C27">
              <w:rPr>
                <w:rFonts w:ascii="Arial" w:hAnsi="Arial" w:cs="Arial"/>
                <w:b/>
                <w:sz w:val="24"/>
                <w:szCs w:val="24"/>
              </w:rPr>
              <w:t>40</w:t>
            </w:r>
          </w:p>
        </w:tc>
      </w:tr>
      <w:tr w:rsidR="00860FCD" w:rsidRPr="007E6C27" w14:paraId="1CB9CB1E" w14:textId="77777777" w:rsidTr="00AE2A9C">
        <w:trPr>
          <w:trHeight w:val="264"/>
        </w:trPr>
        <w:tc>
          <w:tcPr>
            <w:tcW w:w="4607" w:type="dxa"/>
          </w:tcPr>
          <w:p w14:paraId="3FF46703" w14:textId="3C39ABA6" w:rsidR="00860FCD" w:rsidRPr="007E6C27" w:rsidRDefault="00860FCD" w:rsidP="00860FCD">
            <w:pPr>
              <w:pStyle w:val="ListParagraph"/>
              <w:numPr>
                <w:ilvl w:val="0"/>
                <w:numId w:val="2"/>
              </w:numPr>
              <w:ind w:left="313" w:hanging="284"/>
              <w:rPr>
                <w:rFonts w:ascii="Arial" w:hAnsi="Arial" w:cs="Arial"/>
                <w:b/>
                <w:sz w:val="24"/>
                <w:szCs w:val="24"/>
              </w:rPr>
            </w:pPr>
            <w:r w:rsidRPr="007E6C27">
              <w:rPr>
                <w:rFonts w:ascii="Arial" w:hAnsi="Arial" w:cs="Arial"/>
                <w:sz w:val="24"/>
                <w:szCs w:val="24"/>
              </w:rPr>
              <w:br w:type="page"/>
            </w:r>
            <w:r w:rsidRPr="007E6C27">
              <w:rPr>
                <w:rFonts w:ascii="Arial" w:hAnsi="Arial" w:cs="Arial"/>
                <w:b/>
                <w:sz w:val="24"/>
                <w:szCs w:val="24"/>
              </w:rPr>
              <w:t>NON-INSTITUTIONAL    CORRECTIONS</w:t>
            </w:r>
          </w:p>
        </w:tc>
        <w:tc>
          <w:tcPr>
            <w:tcW w:w="1664" w:type="dxa"/>
            <w:tcBorders>
              <w:top w:val="single" w:sz="4" w:space="0" w:color="auto"/>
              <w:left w:val="single" w:sz="4" w:space="0" w:color="000000"/>
              <w:bottom w:val="single" w:sz="4" w:space="0" w:color="auto"/>
              <w:right w:val="single" w:sz="4" w:space="0" w:color="auto"/>
            </w:tcBorders>
            <w:shd w:val="clear" w:color="auto" w:fill="auto"/>
            <w:vAlign w:val="bottom"/>
          </w:tcPr>
          <w:p w14:paraId="1E20AF9D" w14:textId="2D3AC6CD" w:rsidR="00860FCD" w:rsidRPr="007E6C27" w:rsidRDefault="00860FCD" w:rsidP="00860FCD">
            <w:pPr>
              <w:jc w:val="center"/>
              <w:rPr>
                <w:rFonts w:ascii="Arial" w:hAnsi="Arial" w:cs="Arial"/>
                <w:b/>
                <w:sz w:val="24"/>
                <w:szCs w:val="24"/>
              </w:rPr>
            </w:pPr>
            <w:r w:rsidRPr="007E6C27">
              <w:rPr>
                <w:rFonts w:ascii="Arial" w:hAnsi="Arial" w:cs="Arial"/>
                <w:b/>
                <w:bCs/>
                <w:color w:val="000000"/>
                <w:sz w:val="24"/>
                <w:szCs w:val="24"/>
              </w:rPr>
              <w:t>4.00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bottom"/>
          </w:tcPr>
          <w:p w14:paraId="66FDE57C" w14:textId="1D269F1A" w:rsidR="00860FCD" w:rsidRPr="007E6C27" w:rsidRDefault="00860FCD" w:rsidP="00860FCD">
            <w:pPr>
              <w:jc w:val="center"/>
              <w:rPr>
                <w:rFonts w:ascii="Arial" w:hAnsi="Arial" w:cs="Arial"/>
                <w:b/>
                <w:sz w:val="24"/>
                <w:szCs w:val="24"/>
              </w:rPr>
            </w:pPr>
            <w:r w:rsidRPr="007E6C27">
              <w:rPr>
                <w:rFonts w:ascii="Arial" w:hAnsi="Arial" w:cs="Arial"/>
                <w:b/>
                <w:sz w:val="24"/>
                <w:szCs w:val="24"/>
              </w:rPr>
              <w:t>40</w:t>
            </w:r>
          </w:p>
        </w:tc>
        <w:tc>
          <w:tcPr>
            <w:tcW w:w="1550" w:type="dxa"/>
            <w:tcBorders>
              <w:left w:val="single" w:sz="4" w:space="0" w:color="auto"/>
            </w:tcBorders>
          </w:tcPr>
          <w:p w14:paraId="7FDAAE6F" w14:textId="77777777" w:rsidR="00860FCD" w:rsidRPr="007E6C27" w:rsidRDefault="00860FCD" w:rsidP="00860FCD">
            <w:pPr>
              <w:jc w:val="center"/>
              <w:rPr>
                <w:rFonts w:ascii="Arial" w:hAnsi="Arial" w:cs="Arial"/>
                <w:sz w:val="24"/>
                <w:szCs w:val="24"/>
              </w:rPr>
            </w:pPr>
          </w:p>
          <w:p w14:paraId="3559C2E1" w14:textId="5B5FA8C7" w:rsidR="00860FCD" w:rsidRPr="007E6C27" w:rsidRDefault="00860FCD" w:rsidP="00860FCD">
            <w:pPr>
              <w:jc w:val="center"/>
              <w:rPr>
                <w:rFonts w:ascii="Arial" w:hAnsi="Arial" w:cs="Arial"/>
                <w:sz w:val="24"/>
                <w:szCs w:val="24"/>
              </w:rPr>
            </w:pPr>
            <w:r w:rsidRPr="007E6C27">
              <w:rPr>
                <w:rFonts w:ascii="Arial" w:hAnsi="Arial" w:cs="Arial"/>
                <w:sz w:val="24"/>
                <w:szCs w:val="24"/>
              </w:rPr>
              <w:t>5</w:t>
            </w:r>
          </w:p>
        </w:tc>
        <w:tc>
          <w:tcPr>
            <w:tcW w:w="1628" w:type="dxa"/>
          </w:tcPr>
          <w:p w14:paraId="01FFA608" w14:textId="77777777" w:rsidR="00860FCD" w:rsidRPr="007E6C27" w:rsidRDefault="00860FCD" w:rsidP="00860FCD">
            <w:pPr>
              <w:jc w:val="center"/>
              <w:rPr>
                <w:rFonts w:ascii="Arial" w:hAnsi="Arial" w:cs="Arial"/>
                <w:sz w:val="24"/>
                <w:szCs w:val="24"/>
              </w:rPr>
            </w:pPr>
          </w:p>
          <w:p w14:paraId="4F95FCBE" w14:textId="0362D7DB" w:rsidR="00860FCD" w:rsidRPr="007E6C27" w:rsidRDefault="00860FCD" w:rsidP="00860FCD">
            <w:pPr>
              <w:jc w:val="center"/>
              <w:rPr>
                <w:rFonts w:ascii="Arial" w:hAnsi="Arial" w:cs="Arial"/>
                <w:sz w:val="24"/>
                <w:szCs w:val="24"/>
              </w:rPr>
            </w:pPr>
            <w:r w:rsidRPr="007E6C27">
              <w:rPr>
                <w:rFonts w:ascii="Arial" w:hAnsi="Arial" w:cs="Arial"/>
                <w:sz w:val="24"/>
                <w:szCs w:val="24"/>
              </w:rPr>
              <w:t>5</w:t>
            </w:r>
          </w:p>
        </w:tc>
        <w:tc>
          <w:tcPr>
            <w:tcW w:w="1510" w:type="dxa"/>
          </w:tcPr>
          <w:p w14:paraId="50CD104D" w14:textId="77777777" w:rsidR="00860FCD" w:rsidRPr="007E6C27" w:rsidRDefault="00860FCD" w:rsidP="00860FCD">
            <w:pPr>
              <w:jc w:val="center"/>
              <w:rPr>
                <w:rFonts w:ascii="Arial" w:hAnsi="Arial" w:cs="Arial"/>
                <w:sz w:val="24"/>
                <w:szCs w:val="24"/>
              </w:rPr>
            </w:pPr>
          </w:p>
          <w:p w14:paraId="480DD80B" w14:textId="4B6DDD3B" w:rsidR="00860FCD" w:rsidRPr="007E6C27" w:rsidRDefault="00860FCD" w:rsidP="00860FCD">
            <w:pPr>
              <w:jc w:val="center"/>
              <w:rPr>
                <w:rFonts w:ascii="Arial" w:hAnsi="Arial" w:cs="Arial"/>
                <w:sz w:val="24"/>
                <w:szCs w:val="24"/>
              </w:rPr>
            </w:pPr>
            <w:r w:rsidRPr="007E6C27">
              <w:rPr>
                <w:rFonts w:ascii="Arial" w:hAnsi="Arial" w:cs="Arial"/>
                <w:sz w:val="24"/>
                <w:szCs w:val="24"/>
              </w:rPr>
              <w:t>15</w:t>
            </w:r>
          </w:p>
        </w:tc>
        <w:tc>
          <w:tcPr>
            <w:tcW w:w="1328" w:type="dxa"/>
          </w:tcPr>
          <w:p w14:paraId="071DE1FC" w14:textId="77777777" w:rsidR="00860FCD" w:rsidRPr="007E6C27" w:rsidRDefault="00860FCD" w:rsidP="00860FCD">
            <w:pPr>
              <w:jc w:val="center"/>
              <w:rPr>
                <w:rFonts w:ascii="Arial" w:hAnsi="Arial" w:cs="Arial"/>
                <w:sz w:val="24"/>
                <w:szCs w:val="24"/>
              </w:rPr>
            </w:pPr>
          </w:p>
          <w:p w14:paraId="562601BA" w14:textId="729CDED7" w:rsidR="00860FCD" w:rsidRPr="007E6C27" w:rsidRDefault="00860FCD" w:rsidP="00860FCD">
            <w:pPr>
              <w:jc w:val="center"/>
              <w:rPr>
                <w:rFonts w:ascii="Arial" w:hAnsi="Arial" w:cs="Arial"/>
                <w:sz w:val="24"/>
                <w:szCs w:val="24"/>
              </w:rPr>
            </w:pPr>
            <w:r w:rsidRPr="007E6C27">
              <w:rPr>
                <w:rFonts w:ascii="Arial" w:hAnsi="Arial" w:cs="Arial"/>
                <w:sz w:val="24"/>
                <w:szCs w:val="24"/>
              </w:rPr>
              <w:t>2</w:t>
            </w:r>
          </w:p>
        </w:tc>
        <w:tc>
          <w:tcPr>
            <w:tcW w:w="1228" w:type="dxa"/>
          </w:tcPr>
          <w:p w14:paraId="7CD3B08A" w14:textId="77777777" w:rsidR="00860FCD" w:rsidRPr="007E6C27" w:rsidRDefault="00860FCD" w:rsidP="00860FCD">
            <w:pPr>
              <w:jc w:val="center"/>
              <w:rPr>
                <w:rFonts w:ascii="Arial" w:hAnsi="Arial" w:cs="Arial"/>
                <w:sz w:val="24"/>
                <w:szCs w:val="24"/>
              </w:rPr>
            </w:pPr>
          </w:p>
          <w:p w14:paraId="0B1D0D59" w14:textId="27CB7D41" w:rsidR="00860FCD" w:rsidRPr="007E6C27" w:rsidRDefault="00860FCD" w:rsidP="00860FCD">
            <w:pPr>
              <w:jc w:val="center"/>
              <w:rPr>
                <w:rFonts w:ascii="Arial" w:hAnsi="Arial" w:cs="Arial"/>
                <w:sz w:val="24"/>
                <w:szCs w:val="24"/>
              </w:rPr>
            </w:pPr>
            <w:r w:rsidRPr="007E6C27">
              <w:rPr>
                <w:rFonts w:ascii="Arial" w:hAnsi="Arial" w:cs="Arial"/>
                <w:sz w:val="24"/>
                <w:szCs w:val="24"/>
              </w:rPr>
              <w:t>3</w:t>
            </w:r>
          </w:p>
        </w:tc>
        <w:tc>
          <w:tcPr>
            <w:tcW w:w="1095" w:type="dxa"/>
          </w:tcPr>
          <w:p w14:paraId="1C612F3A" w14:textId="77777777" w:rsidR="00860FCD" w:rsidRPr="007E6C27" w:rsidRDefault="00860FCD" w:rsidP="00860FCD">
            <w:pPr>
              <w:jc w:val="center"/>
              <w:rPr>
                <w:rFonts w:ascii="Arial" w:hAnsi="Arial" w:cs="Arial"/>
                <w:sz w:val="24"/>
                <w:szCs w:val="24"/>
              </w:rPr>
            </w:pPr>
          </w:p>
          <w:p w14:paraId="7495BB76" w14:textId="32EBD543" w:rsidR="00860FCD" w:rsidRPr="007E6C27" w:rsidRDefault="00860FCD" w:rsidP="00860FCD">
            <w:pPr>
              <w:jc w:val="center"/>
              <w:rPr>
                <w:rFonts w:ascii="Arial" w:hAnsi="Arial" w:cs="Arial"/>
                <w:sz w:val="24"/>
                <w:szCs w:val="24"/>
              </w:rPr>
            </w:pPr>
            <w:r w:rsidRPr="007E6C27">
              <w:rPr>
                <w:rFonts w:ascii="Arial" w:hAnsi="Arial" w:cs="Arial"/>
                <w:sz w:val="24"/>
                <w:szCs w:val="24"/>
              </w:rPr>
              <w:t>-</w:t>
            </w:r>
          </w:p>
        </w:tc>
        <w:tc>
          <w:tcPr>
            <w:tcW w:w="1016" w:type="dxa"/>
          </w:tcPr>
          <w:p w14:paraId="3ADE5526" w14:textId="77777777" w:rsidR="00860FCD" w:rsidRPr="007E6C27" w:rsidRDefault="00860FCD" w:rsidP="00860FCD">
            <w:pPr>
              <w:jc w:val="center"/>
              <w:rPr>
                <w:rFonts w:ascii="Arial" w:hAnsi="Arial" w:cs="Arial"/>
                <w:b/>
                <w:sz w:val="24"/>
                <w:szCs w:val="24"/>
              </w:rPr>
            </w:pPr>
          </w:p>
          <w:p w14:paraId="2F459D8C" w14:textId="774F04B5" w:rsidR="00860FCD" w:rsidRPr="007E6C27" w:rsidRDefault="00860FCD" w:rsidP="00860FCD">
            <w:pPr>
              <w:jc w:val="center"/>
              <w:rPr>
                <w:rFonts w:ascii="Arial" w:hAnsi="Arial" w:cs="Arial"/>
                <w:b/>
                <w:sz w:val="24"/>
                <w:szCs w:val="24"/>
              </w:rPr>
            </w:pPr>
            <w:r w:rsidRPr="007E6C27">
              <w:rPr>
                <w:rFonts w:ascii="Arial" w:hAnsi="Arial" w:cs="Arial"/>
                <w:b/>
                <w:sz w:val="24"/>
                <w:szCs w:val="24"/>
              </w:rPr>
              <w:t>30</w:t>
            </w:r>
          </w:p>
        </w:tc>
      </w:tr>
      <w:tr w:rsidR="00860FCD" w:rsidRPr="007E6C27" w14:paraId="5C65E7C7" w14:textId="77777777" w:rsidTr="00AE2A9C">
        <w:trPr>
          <w:trHeight w:val="264"/>
        </w:trPr>
        <w:tc>
          <w:tcPr>
            <w:tcW w:w="4607" w:type="dxa"/>
          </w:tcPr>
          <w:p w14:paraId="089B3909" w14:textId="77777777" w:rsidR="00860FCD" w:rsidRPr="007E6C27" w:rsidRDefault="00860FCD" w:rsidP="00860FCD">
            <w:pPr>
              <w:rPr>
                <w:rFonts w:ascii="Arial" w:hAnsi="Arial" w:cs="Arial"/>
                <w:b/>
                <w:sz w:val="24"/>
                <w:szCs w:val="24"/>
              </w:rPr>
            </w:pPr>
          </w:p>
          <w:p w14:paraId="1EB20DC6" w14:textId="1C8C6CC3" w:rsidR="00860FCD" w:rsidRPr="007E6C27" w:rsidRDefault="00860FCD" w:rsidP="00860FCD">
            <w:pPr>
              <w:rPr>
                <w:rFonts w:ascii="Arial" w:hAnsi="Arial" w:cs="Arial"/>
                <w:b/>
                <w:sz w:val="24"/>
                <w:szCs w:val="24"/>
              </w:rPr>
            </w:pPr>
            <w:r w:rsidRPr="007E6C27">
              <w:rPr>
                <w:rFonts w:ascii="Arial" w:hAnsi="Arial" w:cs="Arial"/>
                <w:b/>
                <w:sz w:val="24"/>
                <w:szCs w:val="24"/>
              </w:rPr>
              <w:t>C. THERAPEUTIC MODALITIES</w:t>
            </w:r>
          </w:p>
        </w:tc>
        <w:tc>
          <w:tcPr>
            <w:tcW w:w="1664" w:type="dxa"/>
            <w:tcBorders>
              <w:top w:val="single" w:sz="4" w:space="0" w:color="auto"/>
              <w:left w:val="single" w:sz="4" w:space="0" w:color="000000"/>
              <w:bottom w:val="single" w:sz="4" w:space="0" w:color="000000"/>
              <w:right w:val="single" w:sz="4" w:space="0" w:color="000000"/>
            </w:tcBorders>
            <w:shd w:val="clear" w:color="auto" w:fill="auto"/>
            <w:vAlign w:val="bottom"/>
          </w:tcPr>
          <w:p w14:paraId="2FC73089" w14:textId="0E99A087" w:rsidR="00860FCD" w:rsidRPr="007E6C27" w:rsidRDefault="00860FCD" w:rsidP="00860FCD">
            <w:pPr>
              <w:jc w:val="center"/>
              <w:rPr>
                <w:rFonts w:ascii="Arial" w:hAnsi="Arial" w:cs="Arial"/>
                <w:b/>
                <w:sz w:val="24"/>
                <w:szCs w:val="24"/>
              </w:rPr>
            </w:pPr>
            <w:r w:rsidRPr="007E6C27">
              <w:rPr>
                <w:rFonts w:ascii="Arial" w:hAnsi="Arial" w:cs="Arial"/>
                <w:b/>
                <w:bCs/>
                <w:color w:val="000000"/>
                <w:sz w:val="24"/>
                <w:szCs w:val="24"/>
              </w:rPr>
              <w:t>2.00</w:t>
            </w:r>
          </w:p>
        </w:tc>
        <w:tc>
          <w:tcPr>
            <w:tcW w:w="1669" w:type="dxa"/>
            <w:tcBorders>
              <w:top w:val="single" w:sz="4" w:space="0" w:color="auto"/>
              <w:left w:val="nil"/>
              <w:bottom w:val="single" w:sz="4" w:space="0" w:color="000000"/>
              <w:right w:val="single" w:sz="4" w:space="0" w:color="000000"/>
            </w:tcBorders>
            <w:shd w:val="clear" w:color="auto" w:fill="auto"/>
            <w:vAlign w:val="bottom"/>
          </w:tcPr>
          <w:p w14:paraId="079DB5D0" w14:textId="6E57E016" w:rsidR="00860FCD" w:rsidRPr="007E6C27" w:rsidRDefault="00860FCD" w:rsidP="00860FCD">
            <w:pPr>
              <w:jc w:val="center"/>
              <w:rPr>
                <w:rFonts w:ascii="Arial" w:hAnsi="Arial" w:cs="Arial"/>
                <w:b/>
                <w:sz w:val="24"/>
                <w:szCs w:val="24"/>
              </w:rPr>
            </w:pPr>
            <w:r w:rsidRPr="007E6C27">
              <w:rPr>
                <w:rFonts w:ascii="Arial" w:hAnsi="Arial" w:cs="Arial"/>
                <w:b/>
                <w:bCs/>
                <w:color w:val="000000"/>
                <w:sz w:val="24"/>
                <w:szCs w:val="24"/>
              </w:rPr>
              <w:t>20</w:t>
            </w:r>
          </w:p>
        </w:tc>
        <w:tc>
          <w:tcPr>
            <w:tcW w:w="1550" w:type="dxa"/>
          </w:tcPr>
          <w:p w14:paraId="3B01A207" w14:textId="77777777" w:rsidR="00860FCD" w:rsidRPr="007E6C27" w:rsidRDefault="00860FCD" w:rsidP="00860FCD">
            <w:pPr>
              <w:jc w:val="center"/>
              <w:rPr>
                <w:rFonts w:ascii="Arial" w:hAnsi="Arial" w:cs="Arial"/>
                <w:sz w:val="24"/>
                <w:szCs w:val="24"/>
              </w:rPr>
            </w:pPr>
          </w:p>
          <w:p w14:paraId="4854AF53" w14:textId="575D8D46" w:rsidR="00860FCD" w:rsidRPr="007E6C27" w:rsidRDefault="00860FCD" w:rsidP="00860FCD">
            <w:pPr>
              <w:jc w:val="center"/>
              <w:rPr>
                <w:rFonts w:ascii="Arial" w:hAnsi="Arial" w:cs="Arial"/>
                <w:sz w:val="24"/>
                <w:szCs w:val="24"/>
              </w:rPr>
            </w:pPr>
            <w:r w:rsidRPr="007E6C27">
              <w:rPr>
                <w:rFonts w:ascii="Arial" w:hAnsi="Arial" w:cs="Arial"/>
                <w:sz w:val="24"/>
                <w:szCs w:val="24"/>
              </w:rPr>
              <w:t>-</w:t>
            </w:r>
          </w:p>
        </w:tc>
        <w:tc>
          <w:tcPr>
            <w:tcW w:w="1628" w:type="dxa"/>
          </w:tcPr>
          <w:p w14:paraId="70768AFF" w14:textId="77777777" w:rsidR="00860FCD" w:rsidRPr="007E6C27" w:rsidRDefault="00860FCD" w:rsidP="00860FCD">
            <w:pPr>
              <w:jc w:val="center"/>
              <w:rPr>
                <w:rFonts w:ascii="Arial" w:hAnsi="Arial" w:cs="Arial"/>
                <w:sz w:val="24"/>
                <w:szCs w:val="24"/>
              </w:rPr>
            </w:pPr>
          </w:p>
          <w:p w14:paraId="73D6D6EB" w14:textId="2A67F033" w:rsidR="00860FCD" w:rsidRPr="007E6C27" w:rsidRDefault="00860FCD" w:rsidP="00860FCD">
            <w:pPr>
              <w:jc w:val="center"/>
              <w:rPr>
                <w:rFonts w:ascii="Arial" w:hAnsi="Arial" w:cs="Arial"/>
                <w:sz w:val="24"/>
                <w:szCs w:val="24"/>
              </w:rPr>
            </w:pPr>
            <w:r w:rsidRPr="007E6C27">
              <w:rPr>
                <w:rFonts w:ascii="Arial" w:hAnsi="Arial" w:cs="Arial"/>
                <w:sz w:val="24"/>
                <w:szCs w:val="24"/>
              </w:rPr>
              <w:t>6</w:t>
            </w:r>
          </w:p>
        </w:tc>
        <w:tc>
          <w:tcPr>
            <w:tcW w:w="1510" w:type="dxa"/>
          </w:tcPr>
          <w:p w14:paraId="58A257B0" w14:textId="77777777" w:rsidR="00860FCD" w:rsidRPr="007E6C27" w:rsidRDefault="00860FCD" w:rsidP="00860FCD">
            <w:pPr>
              <w:jc w:val="center"/>
              <w:rPr>
                <w:rFonts w:ascii="Arial" w:hAnsi="Arial" w:cs="Arial"/>
                <w:sz w:val="24"/>
                <w:szCs w:val="24"/>
              </w:rPr>
            </w:pPr>
          </w:p>
          <w:p w14:paraId="13FFF86C" w14:textId="65F73B14" w:rsidR="00860FCD" w:rsidRPr="007E6C27" w:rsidRDefault="00860FCD" w:rsidP="00860FCD">
            <w:pPr>
              <w:jc w:val="center"/>
              <w:rPr>
                <w:rFonts w:ascii="Arial" w:hAnsi="Arial" w:cs="Arial"/>
                <w:sz w:val="24"/>
                <w:szCs w:val="24"/>
              </w:rPr>
            </w:pPr>
            <w:r w:rsidRPr="007E6C27">
              <w:rPr>
                <w:rFonts w:ascii="Arial" w:hAnsi="Arial" w:cs="Arial"/>
                <w:sz w:val="24"/>
                <w:szCs w:val="24"/>
              </w:rPr>
              <w:t>15</w:t>
            </w:r>
          </w:p>
        </w:tc>
        <w:tc>
          <w:tcPr>
            <w:tcW w:w="1328" w:type="dxa"/>
          </w:tcPr>
          <w:p w14:paraId="48FCE68A" w14:textId="77777777" w:rsidR="00860FCD" w:rsidRPr="007E6C27" w:rsidRDefault="00860FCD" w:rsidP="00860FCD">
            <w:pPr>
              <w:jc w:val="center"/>
              <w:rPr>
                <w:rFonts w:ascii="Arial" w:hAnsi="Arial" w:cs="Arial"/>
                <w:sz w:val="24"/>
                <w:szCs w:val="24"/>
              </w:rPr>
            </w:pPr>
          </w:p>
          <w:p w14:paraId="5DEA153C" w14:textId="4363067E" w:rsidR="00860FCD" w:rsidRPr="007E6C27" w:rsidRDefault="00860FCD" w:rsidP="00860FCD">
            <w:pPr>
              <w:jc w:val="center"/>
              <w:rPr>
                <w:rFonts w:ascii="Arial" w:hAnsi="Arial" w:cs="Arial"/>
                <w:sz w:val="24"/>
                <w:szCs w:val="24"/>
              </w:rPr>
            </w:pPr>
            <w:r w:rsidRPr="007E6C27">
              <w:rPr>
                <w:rFonts w:ascii="Arial" w:hAnsi="Arial" w:cs="Arial"/>
                <w:sz w:val="24"/>
                <w:szCs w:val="24"/>
              </w:rPr>
              <w:t>3</w:t>
            </w:r>
          </w:p>
        </w:tc>
        <w:tc>
          <w:tcPr>
            <w:tcW w:w="1228" w:type="dxa"/>
          </w:tcPr>
          <w:p w14:paraId="10BCECA1" w14:textId="77777777" w:rsidR="00860FCD" w:rsidRPr="007E6C27" w:rsidRDefault="00860FCD" w:rsidP="00860FCD">
            <w:pPr>
              <w:jc w:val="center"/>
              <w:rPr>
                <w:rFonts w:ascii="Arial" w:hAnsi="Arial" w:cs="Arial"/>
                <w:sz w:val="24"/>
                <w:szCs w:val="24"/>
              </w:rPr>
            </w:pPr>
          </w:p>
          <w:p w14:paraId="783D7C01" w14:textId="29252303" w:rsidR="00860FCD" w:rsidRPr="007E6C27" w:rsidRDefault="00860FCD" w:rsidP="00860FCD">
            <w:pPr>
              <w:jc w:val="center"/>
              <w:rPr>
                <w:rFonts w:ascii="Arial" w:hAnsi="Arial" w:cs="Arial"/>
                <w:sz w:val="24"/>
                <w:szCs w:val="24"/>
              </w:rPr>
            </w:pPr>
            <w:r w:rsidRPr="007E6C27">
              <w:rPr>
                <w:rFonts w:ascii="Arial" w:hAnsi="Arial" w:cs="Arial"/>
                <w:sz w:val="24"/>
                <w:szCs w:val="24"/>
              </w:rPr>
              <w:t>3</w:t>
            </w:r>
          </w:p>
        </w:tc>
        <w:tc>
          <w:tcPr>
            <w:tcW w:w="1095" w:type="dxa"/>
          </w:tcPr>
          <w:p w14:paraId="232AB4BF" w14:textId="77777777" w:rsidR="00860FCD" w:rsidRPr="007E6C27" w:rsidRDefault="00860FCD" w:rsidP="00860FCD">
            <w:pPr>
              <w:jc w:val="center"/>
              <w:rPr>
                <w:rFonts w:ascii="Arial" w:hAnsi="Arial" w:cs="Arial"/>
                <w:sz w:val="24"/>
                <w:szCs w:val="24"/>
              </w:rPr>
            </w:pPr>
          </w:p>
          <w:p w14:paraId="69CB3111" w14:textId="3ACE9B5B" w:rsidR="00860FCD" w:rsidRPr="007E6C27" w:rsidRDefault="00860FCD" w:rsidP="00860FCD">
            <w:pPr>
              <w:jc w:val="center"/>
              <w:rPr>
                <w:rFonts w:ascii="Arial" w:hAnsi="Arial" w:cs="Arial"/>
                <w:sz w:val="24"/>
                <w:szCs w:val="24"/>
              </w:rPr>
            </w:pPr>
            <w:r w:rsidRPr="007E6C27">
              <w:rPr>
                <w:rFonts w:ascii="Arial" w:hAnsi="Arial" w:cs="Arial"/>
                <w:sz w:val="24"/>
                <w:szCs w:val="24"/>
              </w:rPr>
              <w:t>3</w:t>
            </w:r>
          </w:p>
        </w:tc>
        <w:tc>
          <w:tcPr>
            <w:tcW w:w="1016" w:type="dxa"/>
          </w:tcPr>
          <w:p w14:paraId="6D48A525" w14:textId="77777777" w:rsidR="00860FCD" w:rsidRPr="007E6C27" w:rsidRDefault="00860FCD" w:rsidP="00860FCD">
            <w:pPr>
              <w:jc w:val="center"/>
              <w:rPr>
                <w:rFonts w:ascii="Arial" w:hAnsi="Arial" w:cs="Arial"/>
                <w:b/>
                <w:sz w:val="24"/>
                <w:szCs w:val="24"/>
              </w:rPr>
            </w:pPr>
          </w:p>
          <w:p w14:paraId="33263903" w14:textId="0BD92086" w:rsidR="00860FCD" w:rsidRPr="007E6C27" w:rsidRDefault="00860FCD" w:rsidP="00860FCD">
            <w:pPr>
              <w:jc w:val="center"/>
              <w:rPr>
                <w:rFonts w:ascii="Arial" w:hAnsi="Arial" w:cs="Arial"/>
                <w:b/>
                <w:sz w:val="24"/>
                <w:szCs w:val="24"/>
              </w:rPr>
            </w:pPr>
            <w:r w:rsidRPr="007E6C27">
              <w:rPr>
                <w:rFonts w:ascii="Arial" w:hAnsi="Arial" w:cs="Arial"/>
                <w:b/>
                <w:sz w:val="24"/>
                <w:szCs w:val="24"/>
              </w:rPr>
              <w:t>30</w:t>
            </w:r>
          </w:p>
        </w:tc>
      </w:tr>
      <w:tr w:rsidR="00860FCD" w:rsidRPr="007E6C27" w14:paraId="1C5856D4" w14:textId="77777777" w:rsidTr="00AE2A9C">
        <w:trPr>
          <w:trHeight w:val="264"/>
        </w:trPr>
        <w:tc>
          <w:tcPr>
            <w:tcW w:w="4607" w:type="dxa"/>
          </w:tcPr>
          <w:p w14:paraId="3CA8F025" w14:textId="77777777" w:rsidR="00860FCD" w:rsidRPr="007E6C27" w:rsidRDefault="00860FCD" w:rsidP="00860FCD">
            <w:pPr>
              <w:jc w:val="right"/>
              <w:rPr>
                <w:rFonts w:ascii="Arial" w:hAnsi="Arial" w:cs="Arial"/>
                <w:b/>
                <w:sz w:val="24"/>
                <w:szCs w:val="24"/>
              </w:rPr>
            </w:pPr>
          </w:p>
          <w:p w14:paraId="150046DD" w14:textId="31E516D0" w:rsidR="00860FCD" w:rsidRPr="007E6C27" w:rsidRDefault="00860FCD" w:rsidP="00860FCD">
            <w:pPr>
              <w:rPr>
                <w:rFonts w:ascii="Arial" w:hAnsi="Arial" w:cs="Arial"/>
                <w:b/>
                <w:sz w:val="24"/>
                <w:szCs w:val="24"/>
              </w:rPr>
            </w:pPr>
            <w:r w:rsidRPr="007E6C27">
              <w:rPr>
                <w:rFonts w:ascii="Arial" w:hAnsi="Arial" w:cs="Arial"/>
                <w:b/>
                <w:sz w:val="24"/>
                <w:szCs w:val="24"/>
              </w:rPr>
              <w:t xml:space="preserve">TOTAL </w:t>
            </w:r>
          </w:p>
        </w:tc>
        <w:tc>
          <w:tcPr>
            <w:tcW w:w="1664" w:type="dxa"/>
          </w:tcPr>
          <w:p w14:paraId="1633F5D9" w14:textId="77777777" w:rsidR="00860FCD" w:rsidRPr="007E6C27" w:rsidRDefault="00860FCD" w:rsidP="00860FCD">
            <w:pPr>
              <w:jc w:val="center"/>
              <w:rPr>
                <w:rFonts w:ascii="Arial" w:hAnsi="Arial" w:cs="Arial"/>
                <w:b/>
                <w:sz w:val="24"/>
                <w:szCs w:val="24"/>
              </w:rPr>
            </w:pPr>
          </w:p>
          <w:p w14:paraId="46AB460E" w14:textId="38119954" w:rsidR="00860FCD" w:rsidRPr="007E6C27" w:rsidRDefault="00860FCD" w:rsidP="00860FCD">
            <w:pPr>
              <w:jc w:val="center"/>
              <w:rPr>
                <w:rFonts w:ascii="Arial" w:hAnsi="Arial" w:cs="Arial"/>
                <w:b/>
                <w:sz w:val="24"/>
                <w:szCs w:val="24"/>
              </w:rPr>
            </w:pPr>
            <w:r w:rsidRPr="007E6C27">
              <w:rPr>
                <w:rFonts w:ascii="Arial" w:hAnsi="Arial" w:cs="Arial"/>
                <w:b/>
                <w:sz w:val="24"/>
                <w:szCs w:val="24"/>
              </w:rPr>
              <w:t>10%</w:t>
            </w:r>
          </w:p>
        </w:tc>
        <w:tc>
          <w:tcPr>
            <w:tcW w:w="1669" w:type="dxa"/>
          </w:tcPr>
          <w:p w14:paraId="479650F5" w14:textId="77777777" w:rsidR="00860FCD" w:rsidRPr="007E6C27" w:rsidRDefault="00860FCD" w:rsidP="00860FCD">
            <w:pPr>
              <w:jc w:val="center"/>
              <w:rPr>
                <w:rFonts w:ascii="Arial" w:hAnsi="Arial" w:cs="Arial"/>
                <w:b/>
                <w:sz w:val="24"/>
                <w:szCs w:val="24"/>
              </w:rPr>
            </w:pPr>
          </w:p>
          <w:p w14:paraId="33AB62A6" w14:textId="626B4080" w:rsidR="00860FCD" w:rsidRPr="007E6C27" w:rsidRDefault="00860FCD" w:rsidP="00860FCD">
            <w:pPr>
              <w:jc w:val="center"/>
              <w:rPr>
                <w:rFonts w:ascii="Arial" w:hAnsi="Arial" w:cs="Arial"/>
                <w:b/>
                <w:sz w:val="24"/>
                <w:szCs w:val="24"/>
              </w:rPr>
            </w:pPr>
            <w:r w:rsidRPr="007E6C27">
              <w:rPr>
                <w:rFonts w:ascii="Arial" w:hAnsi="Arial" w:cs="Arial"/>
                <w:b/>
                <w:sz w:val="24"/>
                <w:szCs w:val="24"/>
              </w:rPr>
              <w:t>100</w:t>
            </w:r>
          </w:p>
        </w:tc>
        <w:tc>
          <w:tcPr>
            <w:tcW w:w="1550" w:type="dxa"/>
          </w:tcPr>
          <w:p w14:paraId="16411398" w14:textId="77777777" w:rsidR="00860FCD" w:rsidRPr="007E6C27" w:rsidRDefault="00860FCD" w:rsidP="00860FCD">
            <w:pPr>
              <w:jc w:val="center"/>
              <w:rPr>
                <w:rFonts w:ascii="Arial" w:hAnsi="Arial" w:cs="Arial"/>
                <w:sz w:val="24"/>
                <w:szCs w:val="24"/>
              </w:rPr>
            </w:pPr>
          </w:p>
          <w:p w14:paraId="50F452CB" w14:textId="3E5321B6" w:rsidR="00860FCD" w:rsidRPr="007E6C27" w:rsidRDefault="00860FCD" w:rsidP="00860FCD">
            <w:pPr>
              <w:jc w:val="center"/>
              <w:rPr>
                <w:rFonts w:ascii="Arial" w:hAnsi="Arial" w:cs="Arial"/>
                <w:sz w:val="24"/>
                <w:szCs w:val="24"/>
              </w:rPr>
            </w:pPr>
            <w:r w:rsidRPr="007E6C27">
              <w:rPr>
                <w:rFonts w:ascii="Arial" w:hAnsi="Arial" w:cs="Arial"/>
                <w:sz w:val="24"/>
                <w:szCs w:val="24"/>
              </w:rPr>
              <w:t>15</w:t>
            </w:r>
          </w:p>
        </w:tc>
        <w:tc>
          <w:tcPr>
            <w:tcW w:w="1628" w:type="dxa"/>
          </w:tcPr>
          <w:p w14:paraId="6CBE75E7" w14:textId="77777777" w:rsidR="00860FCD" w:rsidRPr="007E6C27" w:rsidRDefault="00860FCD" w:rsidP="00860FCD">
            <w:pPr>
              <w:jc w:val="center"/>
              <w:rPr>
                <w:rFonts w:ascii="Arial" w:hAnsi="Arial" w:cs="Arial"/>
                <w:sz w:val="24"/>
                <w:szCs w:val="24"/>
              </w:rPr>
            </w:pPr>
          </w:p>
          <w:p w14:paraId="48192371" w14:textId="599964D7" w:rsidR="00860FCD" w:rsidRPr="007E6C27" w:rsidRDefault="00860FCD" w:rsidP="00860FCD">
            <w:pPr>
              <w:jc w:val="center"/>
              <w:rPr>
                <w:rFonts w:ascii="Arial" w:hAnsi="Arial" w:cs="Arial"/>
                <w:sz w:val="24"/>
                <w:szCs w:val="24"/>
              </w:rPr>
            </w:pPr>
            <w:r w:rsidRPr="007E6C27">
              <w:rPr>
                <w:rFonts w:ascii="Arial" w:hAnsi="Arial" w:cs="Arial"/>
                <w:sz w:val="24"/>
                <w:szCs w:val="24"/>
              </w:rPr>
              <w:t>15</w:t>
            </w:r>
          </w:p>
        </w:tc>
        <w:tc>
          <w:tcPr>
            <w:tcW w:w="1510" w:type="dxa"/>
          </w:tcPr>
          <w:p w14:paraId="33C6259C" w14:textId="77777777" w:rsidR="00860FCD" w:rsidRPr="007E6C27" w:rsidRDefault="00860FCD" w:rsidP="00860FCD">
            <w:pPr>
              <w:jc w:val="center"/>
              <w:rPr>
                <w:rFonts w:ascii="Arial" w:hAnsi="Arial" w:cs="Arial"/>
                <w:sz w:val="24"/>
                <w:szCs w:val="24"/>
              </w:rPr>
            </w:pPr>
          </w:p>
          <w:p w14:paraId="07717CE5" w14:textId="6CAC9467" w:rsidR="00860FCD" w:rsidRPr="007E6C27" w:rsidRDefault="00860FCD" w:rsidP="00860FCD">
            <w:pPr>
              <w:jc w:val="center"/>
              <w:rPr>
                <w:rFonts w:ascii="Arial" w:hAnsi="Arial" w:cs="Arial"/>
                <w:sz w:val="24"/>
                <w:szCs w:val="24"/>
              </w:rPr>
            </w:pPr>
            <w:r w:rsidRPr="007E6C27">
              <w:rPr>
                <w:rFonts w:ascii="Arial" w:hAnsi="Arial" w:cs="Arial"/>
                <w:sz w:val="24"/>
                <w:szCs w:val="24"/>
              </w:rPr>
              <w:t>50</w:t>
            </w:r>
          </w:p>
        </w:tc>
        <w:tc>
          <w:tcPr>
            <w:tcW w:w="1328" w:type="dxa"/>
          </w:tcPr>
          <w:p w14:paraId="3826280D" w14:textId="77777777" w:rsidR="00860FCD" w:rsidRPr="007E6C27" w:rsidRDefault="00860FCD" w:rsidP="00860FCD">
            <w:pPr>
              <w:jc w:val="center"/>
              <w:rPr>
                <w:rFonts w:ascii="Arial" w:hAnsi="Arial" w:cs="Arial"/>
                <w:sz w:val="24"/>
                <w:szCs w:val="24"/>
              </w:rPr>
            </w:pPr>
          </w:p>
          <w:p w14:paraId="27D124AD" w14:textId="5641DF73" w:rsidR="00860FCD" w:rsidRPr="007E6C27" w:rsidRDefault="00860FCD" w:rsidP="00860FCD">
            <w:pPr>
              <w:jc w:val="center"/>
              <w:rPr>
                <w:rFonts w:ascii="Arial" w:hAnsi="Arial" w:cs="Arial"/>
                <w:sz w:val="24"/>
                <w:szCs w:val="24"/>
              </w:rPr>
            </w:pPr>
            <w:r w:rsidRPr="007E6C27">
              <w:rPr>
                <w:rFonts w:ascii="Arial" w:hAnsi="Arial" w:cs="Arial"/>
                <w:sz w:val="24"/>
                <w:szCs w:val="24"/>
              </w:rPr>
              <w:t>8</w:t>
            </w:r>
          </w:p>
        </w:tc>
        <w:tc>
          <w:tcPr>
            <w:tcW w:w="1228" w:type="dxa"/>
          </w:tcPr>
          <w:p w14:paraId="3C75BC68" w14:textId="77777777" w:rsidR="00860FCD" w:rsidRPr="007E6C27" w:rsidRDefault="00860FCD" w:rsidP="00860FCD">
            <w:pPr>
              <w:jc w:val="center"/>
              <w:rPr>
                <w:rFonts w:ascii="Arial" w:hAnsi="Arial" w:cs="Arial"/>
                <w:sz w:val="24"/>
                <w:szCs w:val="24"/>
              </w:rPr>
            </w:pPr>
          </w:p>
          <w:p w14:paraId="1D78BF44" w14:textId="2ADB5C6E" w:rsidR="00860FCD" w:rsidRPr="007E6C27" w:rsidRDefault="00860FCD" w:rsidP="00860FCD">
            <w:pPr>
              <w:jc w:val="center"/>
              <w:rPr>
                <w:rFonts w:ascii="Arial" w:hAnsi="Arial" w:cs="Arial"/>
                <w:sz w:val="24"/>
                <w:szCs w:val="24"/>
              </w:rPr>
            </w:pPr>
            <w:r w:rsidRPr="007E6C27">
              <w:rPr>
                <w:rFonts w:ascii="Arial" w:hAnsi="Arial" w:cs="Arial"/>
                <w:sz w:val="24"/>
                <w:szCs w:val="24"/>
              </w:rPr>
              <w:t>9</w:t>
            </w:r>
          </w:p>
        </w:tc>
        <w:tc>
          <w:tcPr>
            <w:tcW w:w="1095" w:type="dxa"/>
          </w:tcPr>
          <w:p w14:paraId="538347B4" w14:textId="77777777" w:rsidR="00860FCD" w:rsidRPr="007E6C27" w:rsidRDefault="00860FCD" w:rsidP="00860FCD">
            <w:pPr>
              <w:jc w:val="center"/>
              <w:rPr>
                <w:rFonts w:ascii="Arial" w:hAnsi="Arial" w:cs="Arial"/>
                <w:sz w:val="24"/>
                <w:szCs w:val="24"/>
              </w:rPr>
            </w:pPr>
          </w:p>
          <w:p w14:paraId="3C4E52F1" w14:textId="0BC9B076" w:rsidR="00860FCD" w:rsidRPr="007E6C27" w:rsidRDefault="00860FCD" w:rsidP="00860FCD">
            <w:pPr>
              <w:jc w:val="center"/>
              <w:rPr>
                <w:rFonts w:ascii="Arial" w:hAnsi="Arial" w:cs="Arial"/>
                <w:sz w:val="24"/>
                <w:szCs w:val="24"/>
              </w:rPr>
            </w:pPr>
            <w:r w:rsidRPr="007E6C27">
              <w:rPr>
                <w:rFonts w:ascii="Arial" w:hAnsi="Arial" w:cs="Arial"/>
                <w:sz w:val="24"/>
                <w:szCs w:val="24"/>
              </w:rPr>
              <w:t>3</w:t>
            </w:r>
          </w:p>
        </w:tc>
        <w:tc>
          <w:tcPr>
            <w:tcW w:w="1016" w:type="dxa"/>
          </w:tcPr>
          <w:p w14:paraId="61C11E28" w14:textId="77777777" w:rsidR="00860FCD" w:rsidRPr="007E6C27" w:rsidRDefault="00860FCD" w:rsidP="00860FCD">
            <w:pPr>
              <w:jc w:val="center"/>
              <w:rPr>
                <w:rFonts w:ascii="Arial" w:hAnsi="Arial" w:cs="Arial"/>
                <w:b/>
                <w:sz w:val="24"/>
                <w:szCs w:val="24"/>
              </w:rPr>
            </w:pPr>
          </w:p>
          <w:p w14:paraId="23D0CD15" w14:textId="539DA49E" w:rsidR="00860FCD" w:rsidRPr="007E6C27" w:rsidRDefault="00860FCD" w:rsidP="00860FCD">
            <w:pPr>
              <w:jc w:val="center"/>
              <w:rPr>
                <w:rFonts w:ascii="Arial" w:hAnsi="Arial" w:cs="Arial"/>
                <w:b/>
                <w:sz w:val="24"/>
                <w:szCs w:val="24"/>
              </w:rPr>
            </w:pPr>
            <w:r w:rsidRPr="007E6C27">
              <w:rPr>
                <w:rFonts w:ascii="Arial" w:hAnsi="Arial" w:cs="Arial"/>
                <w:b/>
                <w:sz w:val="24"/>
                <w:szCs w:val="24"/>
              </w:rPr>
              <w:t>100</w:t>
            </w:r>
          </w:p>
        </w:tc>
      </w:tr>
    </w:tbl>
    <w:p w14:paraId="58980737" w14:textId="77777777" w:rsidR="00600798" w:rsidRPr="007E6C27" w:rsidRDefault="00600798" w:rsidP="00590013">
      <w:pPr>
        <w:rPr>
          <w:rFonts w:ascii="Arial" w:hAnsi="Arial" w:cs="Arial"/>
          <w:b/>
          <w:sz w:val="24"/>
          <w:szCs w:val="24"/>
        </w:rPr>
      </w:pPr>
    </w:p>
    <w:p w14:paraId="5D1D94AE" w14:textId="7E8A82B8" w:rsidR="0035681E" w:rsidRDefault="006E3C3D" w:rsidP="00467453">
      <w:pPr>
        <w:jc w:val="center"/>
        <w:rPr>
          <w:rFonts w:ascii="Arial" w:hAnsi="Arial" w:cs="Arial"/>
          <w:b/>
          <w:sz w:val="24"/>
          <w:szCs w:val="24"/>
        </w:rPr>
      </w:pPr>
      <w:bookmarkStart w:id="1" w:name="_Hlk73850296"/>
      <w:r w:rsidRPr="00590013">
        <w:rPr>
          <w:rFonts w:ascii="Arial" w:hAnsi="Arial" w:cs="Arial"/>
          <w:b/>
          <w:sz w:val="24"/>
          <w:szCs w:val="24"/>
        </w:rPr>
        <w:t>C</w:t>
      </w:r>
      <w:r w:rsidR="002F063A" w:rsidRPr="00590013">
        <w:rPr>
          <w:rFonts w:ascii="Arial" w:hAnsi="Arial" w:cs="Arial"/>
          <w:b/>
          <w:sz w:val="24"/>
          <w:szCs w:val="24"/>
        </w:rPr>
        <w:t>ORRECTIONAL ADMINISTRATION – 10%</w:t>
      </w:r>
    </w:p>
    <w:p w14:paraId="22C5C914" w14:textId="77777777" w:rsidR="00600798" w:rsidRPr="00590013" w:rsidRDefault="00600798" w:rsidP="00467453">
      <w:pPr>
        <w:jc w:val="center"/>
        <w:rPr>
          <w:rFonts w:ascii="Arial" w:hAnsi="Arial" w:cs="Arial"/>
          <w:b/>
          <w:sz w:val="24"/>
          <w:szCs w:val="24"/>
        </w:rPr>
      </w:pPr>
    </w:p>
    <w:tbl>
      <w:tblPr>
        <w:tblStyle w:val="TableGrid"/>
        <w:tblW w:w="0" w:type="auto"/>
        <w:tblInd w:w="-431" w:type="dxa"/>
        <w:tblLayout w:type="fixed"/>
        <w:tblLook w:val="04A0" w:firstRow="1" w:lastRow="0" w:firstColumn="1" w:lastColumn="0" w:noHBand="0" w:noVBand="1"/>
      </w:tblPr>
      <w:tblGrid>
        <w:gridCol w:w="4821"/>
        <w:gridCol w:w="1701"/>
        <w:gridCol w:w="1701"/>
        <w:gridCol w:w="1417"/>
        <w:gridCol w:w="1559"/>
        <w:gridCol w:w="1701"/>
        <w:gridCol w:w="1560"/>
        <w:gridCol w:w="1417"/>
        <w:gridCol w:w="1418"/>
      </w:tblGrid>
      <w:tr w:rsidR="00860FCD" w:rsidRPr="00590013" w14:paraId="5BCD6653" w14:textId="77777777" w:rsidTr="0035681E">
        <w:trPr>
          <w:trHeight w:val="281"/>
        </w:trPr>
        <w:tc>
          <w:tcPr>
            <w:tcW w:w="4821" w:type="dxa"/>
            <w:vMerge w:val="restart"/>
          </w:tcPr>
          <w:p w14:paraId="40613ADE" w14:textId="77777777" w:rsidR="00860FCD" w:rsidRPr="00590013" w:rsidRDefault="00860FCD" w:rsidP="00860FCD">
            <w:pPr>
              <w:jc w:val="center"/>
              <w:rPr>
                <w:rFonts w:ascii="Arial" w:hAnsi="Arial" w:cs="Arial"/>
                <w:b/>
                <w:bCs/>
                <w:sz w:val="24"/>
                <w:szCs w:val="24"/>
              </w:rPr>
            </w:pPr>
          </w:p>
          <w:p w14:paraId="6D1C3428" w14:textId="77777777" w:rsidR="00860FCD" w:rsidRPr="00590013" w:rsidRDefault="00860FCD" w:rsidP="00860FCD">
            <w:pPr>
              <w:pStyle w:val="ListParagraph"/>
              <w:numPr>
                <w:ilvl w:val="0"/>
                <w:numId w:val="3"/>
              </w:numPr>
              <w:rPr>
                <w:rFonts w:ascii="Arial" w:hAnsi="Arial" w:cs="Arial"/>
                <w:b/>
                <w:bCs/>
                <w:sz w:val="24"/>
                <w:szCs w:val="24"/>
              </w:rPr>
            </w:pPr>
            <w:r w:rsidRPr="00590013">
              <w:rPr>
                <w:rFonts w:ascii="Arial" w:hAnsi="Arial" w:cs="Arial"/>
                <w:b/>
                <w:bCs/>
                <w:sz w:val="24"/>
                <w:szCs w:val="24"/>
              </w:rPr>
              <w:t>INSTITUTIONAL CORRECTIONS</w:t>
            </w:r>
          </w:p>
          <w:p w14:paraId="6E09D6BE" w14:textId="77777777" w:rsidR="00860FCD" w:rsidRPr="00590013" w:rsidRDefault="00860FCD" w:rsidP="00860FCD">
            <w:pPr>
              <w:jc w:val="both"/>
              <w:rPr>
                <w:rFonts w:ascii="Arial" w:hAnsi="Arial" w:cs="Arial"/>
                <w:b/>
                <w:bCs/>
                <w:sz w:val="24"/>
                <w:szCs w:val="24"/>
              </w:rPr>
            </w:pPr>
          </w:p>
          <w:p w14:paraId="0A802CBD" w14:textId="77777777" w:rsidR="00860FCD" w:rsidRPr="00590013" w:rsidRDefault="00860FCD" w:rsidP="00860FCD">
            <w:pPr>
              <w:jc w:val="both"/>
              <w:rPr>
                <w:rFonts w:ascii="Arial" w:hAnsi="Arial" w:cs="Arial"/>
                <w:b/>
                <w:bCs/>
                <w:sz w:val="24"/>
                <w:szCs w:val="24"/>
              </w:rPr>
            </w:pPr>
            <w:r w:rsidRPr="00590013">
              <w:rPr>
                <w:rFonts w:ascii="Arial" w:hAnsi="Arial" w:cs="Arial"/>
                <w:b/>
                <w:bCs/>
                <w:sz w:val="24"/>
                <w:szCs w:val="24"/>
              </w:rPr>
              <w:t>The registered criminologist can perform the competencies under the following sub-topics:</w:t>
            </w:r>
          </w:p>
          <w:p w14:paraId="276131CE" w14:textId="77777777" w:rsidR="00860FCD" w:rsidRPr="00590013" w:rsidRDefault="00860FCD" w:rsidP="00860FCD">
            <w:pPr>
              <w:jc w:val="both"/>
              <w:rPr>
                <w:rFonts w:ascii="Arial" w:hAnsi="Arial" w:cs="Arial"/>
                <w:b/>
                <w:bCs/>
              </w:rPr>
            </w:pPr>
          </w:p>
        </w:tc>
        <w:tc>
          <w:tcPr>
            <w:tcW w:w="1701" w:type="dxa"/>
            <w:vMerge w:val="restart"/>
          </w:tcPr>
          <w:p w14:paraId="0D60D6B1" w14:textId="77777777" w:rsidR="00860FCD" w:rsidRPr="00590013" w:rsidRDefault="00860FCD" w:rsidP="006A3520">
            <w:pPr>
              <w:jc w:val="center"/>
              <w:rPr>
                <w:rFonts w:ascii="Arial" w:hAnsi="Arial" w:cs="Arial"/>
                <w:b/>
                <w:bCs/>
                <w:sz w:val="20"/>
                <w:szCs w:val="20"/>
              </w:rPr>
            </w:pPr>
          </w:p>
          <w:p w14:paraId="322CCC5E" w14:textId="77777777" w:rsidR="00860FCD" w:rsidRPr="00590013" w:rsidRDefault="00860FCD" w:rsidP="006A3520">
            <w:pPr>
              <w:jc w:val="center"/>
              <w:rPr>
                <w:rFonts w:ascii="Arial" w:hAnsi="Arial" w:cs="Arial"/>
                <w:b/>
                <w:bCs/>
                <w:sz w:val="20"/>
                <w:szCs w:val="20"/>
              </w:rPr>
            </w:pPr>
            <w:r w:rsidRPr="00590013">
              <w:rPr>
                <w:rFonts w:ascii="Arial" w:hAnsi="Arial" w:cs="Arial"/>
                <w:b/>
                <w:bCs/>
                <w:sz w:val="20"/>
                <w:szCs w:val="20"/>
              </w:rPr>
              <w:t>Percentage Weight</w:t>
            </w:r>
          </w:p>
          <w:p w14:paraId="7BA8EFD0" w14:textId="77777777" w:rsidR="00860FCD" w:rsidRPr="00590013" w:rsidRDefault="00860FCD" w:rsidP="006A3520">
            <w:pPr>
              <w:jc w:val="center"/>
              <w:rPr>
                <w:rFonts w:ascii="Arial" w:hAnsi="Arial" w:cs="Arial"/>
                <w:b/>
                <w:bCs/>
                <w:sz w:val="20"/>
                <w:szCs w:val="20"/>
              </w:rPr>
            </w:pPr>
            <w:r w:rsidRPr="00590013">
              <w:rPr>
                <w:rFonts w:ascii="Arial" w:hAnsi="Arial" w:cs="Arial"/>
                <w:b/>
                <w:bCs/>
                <w:sz w:val="20"/>
                <w:szCs w:val="20"/>
              </w:rPr>
              <w:t>and</w:t>
            </w:r>
          </w:p>
          <w:p w14:paraId="56C0624F" w14:textId="1B04EB36" w:rsidR="00860FCD" w:rsidRPr="00590013" w:rsidRDefault="00860FCD" w:rsidP="006A3520">
            <w:pPr>
              <w:jc w:val="center"/>
              <w:rPr>
                <w:rFonts w:ascii="Arial" w:hAnsi="Arial" w:cs="Arial"/>
                <w:b/>
                <w:bCs/>
                <w:sz w:val="20"/>
                <w:szCs w:val="20"/>
              </w:rPr>
            </w:pPr>
            <w:r w:rsidRPr="00590013">
              <w:rPr>
                <w:rFonts w:ascii="Arial" w:hAnsi="Arial" w:cs="Arial"/>
                <w:b/>
                <w:bCs/>
                <w:sz w:val="20"/>
                <w:szCs w:val="20"/>
              </w:rPr>
              <w:t>Distribution</w:t>
            </w:r>
          </w:p>
        </w:tc>
        <w:tc>
          <w:tcPr>
            <w:tcW w:w="1701" w:type="dxa"/>
            <w:vMerge w:val="restart"/>
          </w:tcPr>
          <w:p w14:paraId="26C038C8" w14:textId="77777777" w:rsidR="00860FCD" w:rsidRPr="00590013" w:rsidRDefault="00860FCD" w:rsidP="006A3520">
            <w:pPr>
              <w:jc w:val="center"/>
              <w:rPr>
                <w:rFonts w:ascii="Arial" w:hAnsi="Arial" w:cs="Arial"/>
                <w:b/>
                <w:bCs/>
                <w:sz w:val="20"/>
                <w:szCs w:val="20"/>
              </w:rPr>
            </w:pPr>
          </w:p>
          <w:p w14:paraId="110635D0" w14:textId="77777777" w:rsidR="00860FCD" w:rsidRPr="00590013" w:rsidRDefault="00860FCD" w:rsidP="006A3520">
            <w:pPr>
              <w:jc w:val="center"/>
              <w:rPr>
                <w:rFonts w:ascii="Arial" w:hAnsi="Arial" w:cs="Arial"/>
                <w:b/>
                <w:bCs/>
                <w:sz w:val="20"/>
                <w:szCs w:val="20"/>
              </w:rPr>
            </w:pPr>
            <w:r w:rsidRPr="00590013">
              <w:rPr>
                <w:rFonts w:ascii="Arial" w:hAnsi="Arial" w:cs="Arial"/>
                <w:b/>
                <w:bCs/>
                <w:sz w:val="20"/>
                <w:szCs w:val="20"/>
              </w:rPr>
              <w:t>Number of              Items</w:t>
            </w:r>
          </w:p>
          <w:p w14:paraId="2D884C90" w14:textId="364B389E" w:rsidR="00860FCD" w:rsidRPr="00590013" w:rsidRDefault="00860FCD" w:rsidP="006A3520">
            <w:pPr>
              <w:jc w:val="center"/>
              <w:rPr>
                <w:rFonts w:ascii="Arial" w:hAnsi="Arial" w:cs="Arial"/>
                <w:b/>
                <w:bCs/>
                <w:sz w:val="20"/>
                <w:szCs w:val="20"/>
              </w:rPr>
            </w:pPr>
            <w:r w:rsidRPr="00590013">
              <w:rPr>
                <w:rFonts w:ascii="Arial" w:hAnsi="Arial" w:cs="Arial"/>
                <w:b/>
                <w:bCs/>
                <w:sz w:val="20"/>
                <w:szCs w:val="20"/>
              </w:rPr>
              <w:t>and Distribution</w:t>
            </w:r>
          </w:p>
        </w:tc>
        <w:tc>
          <w:tcPr>
            <w:tcW w:w="2976" w:type="dxa"/>
            <w:gridSpan w:val="2"/>
          </w:tcPr>
          <w:p w14:paraId="60EDFE50" w14:textId="4D4AC1F3" w:rsidR="00860FCD" w:rsidRPr="007E6C27" w:rsidRDefault="00860FCD" w:rsidP="00860FCD">
            <w:pPr>
              <w:jc w:val="center"/>
              <w:rPr>
                <w:rFonts w:ascii="Arial" w:hAnsi="Arial" w:cs="Arial"/>
                <w:b/>
                <w:bCs/>
              </w:rPr>
            </w:pPr>
            <w:r w:rsidRPr="007E6C27">
              <w:rPr>
                <w:rFonts w:ascii="Arial" w:hAnsi="Arial" w:cs="Arial"/>
                <w:b/>
                <w:bCs/>
              </w:rPr>
              <w:t>(30%)</w:t>
            </w:r>
          </w:p>
        </w:tc>
        <w:tc>
          <w:tcPr>
            <w:tcW w:w="1701" w:type="dxa"/>
          </w:tcPr>
          <w:p w14:paraId="25422046" w14:textId="5414E740" w:rsidR="00860FCD" w:rsidRPr="007E6C27" w:rsidRDefault="00860FCD" w:rsidP="00860FCD">
            <w:pPr>
              <w:jc w:val="center"/>
              <w:rPr>
                <w:rFonts w:ascii="Arial" w:hAnsi="Arial" w:cs="Arial"/>
                <w:b/>
                <w:bCs/>
              </w:rPr>
            </w:pPr>
            <w:r w:rsidRPr="007E6C27">
              <w:rPr>
                <w:rFonts w:ascii="Arial" w:hAnsi="Arial" w:cs="Arial"/>
                <w:b/>
                <w:bCs/>
              </w:rPr>
              <w:t>(50%)</w:t>
            </w:r>
          </w:p>
        </w:tc>
        <w:tc>
          <w:tcPr>
            <w:tcW w:w="4395" w:type="dxa"/>
            <w:gridSpan w:val="3"/>
          </w:tcPr>
          <w:p w14:paraId="74DCF5C4" w14:textId="06E674EE" w:rsidR="00860FCD" w:rsidRPr="007E6C27" w:rsidRDefault="00860FCD" w:rsidP="00860FCD">
            <w:pPr>
              <w:jc w:val="center"/>
              <w:rPr>
                <w:rFonts w:ascii="Arial" w:hAnsi="Arial" w:cs="Arial"/>
                <w:b/>
                <w:bCs/>
              </w:rPr>
            </w:pPr>
            <w:r w:rsidRPr="007E6C27">
              <w:rPr>
                <w:rFonts w:ascii="Arial" w:hAnsi="Arial" w:cs="Arial"/>
                <w:b/>
                <w:bCs/>
              </w:rPr>
              <w:t>(20%)</w:t>
            </w:r>
          </w:p>
        </w:tc>
      </w:tr>
      <w:tr w:rsidR="00860FCD" w:rsidRPr="00590013" w14:paraId="02D1F7C7" w14:textId="77777777" w:rsidTr="0035681E">
        <w:trPr>
          <w:trHeight w:val="281"/>
        </w:trPr>
        <w:tc>
          <w:tcPr>
            <w:tcW w:w="4821" w:type="dxa"/>
            <w:vMerge/>
          </w:tcPr>
          <w:p w14:paraId="71DB5D62" w14:textId="77777777" w:rsidR="00860FCD" w:rsidRPr="00590013" w:rsidRDefault="00860FCD" w:rsidP="00860FCD">
            <w:pPr>
              <w:jc w:val="both"/>
              <w:rPr>
                <w:rFonts w:ascii="Arial" w:hAnsi="Arial" w:cs="Arial"/>
                <w:b/>
                <w:bCs/>
                <w:sz w:val="20"/>
                <w:szCs w:val="20"/>
              </w:rPr>
            </w:pPr>
          </w:p>
        </w:tc>
        <w:tc>
          <w:tcPr>
            <w:tcW w:w="1701" w:type="dxa"/>
            <w:vMerge/>
          </w:tcPr>
          <w:p w14:paraId="079A73A3" w14:textId="77777777" w:rsidR="00860FCD" w:rsidRPr="00590013" w:rsidRDefault="00860FCD" w:rsidP="00860FCD">
            <w:pPr>
              <w:jc w:val="center"/>
              <w:rPr>
                <w:rFonts w:ascii="Arial" w:hAnsi="Arial" w:cs="Arial"/>
                <w:b/>
                <w:bCs/>
                <w:sz w:val="20"/>
                <w:szCs w:val="20"/>
              </w:rPr>
            </w:pPr>
          </w:p>
        </w:tc>
        <w:tc>
          <w:tcPr>
            <w:tcW w:w="1701" w:type="dxa"/>
            <w:vMerge/>
          </w:tcPr>
          <w:p w14:paraId="4B52F195" w14:textId="77777777" w:rsidR="00860FCD" w:rsidRPr="00590013" w:rsidRDefault="00860FCD" w:rsidP="00860FCD">
            <w:pPr>
              <w:jc w:val="center"/>
              <w:rPr>
                <w:rFonts w:ascii="Arial" w:hAnsi="Arial" w:cs="Arial"/>
                <w:b/>
                <w:bCs/>
                <w:sz w:val="20"/>
                <w:szCs w:val="20"/>
              </w:rPr>
            </w:pPr>
          </w:p>
        </w:tc>
        <w:tc>
          <w:tcPr>
            <w:tcW w:w="1417" w:type="dxa"/>
            <w:vMerge w:val="restart"/>
          </w:tcPr>
          <w:p w14:paraId="23C21372"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Remembering</w:t>
            </w:r>
          </w:p>
          <w:p w14:paraId="6CA8111E" w14:textId="2315716D" w:rsidR="00860FCD" w:rsidRPr="00590013" w:rsidRDefault="00860FCD" w:rsidP="00860FCD">
            <w:pPr>
              <w:jc w:val="center"/>
              <w:rPr>
                <w:rFonts w:ascii="Arial" w:hAnsi="Arial" w:cs="Arial"/>
                <w:sz w:val="18"/>
                <w:szCs w:val="18"/>
              </w:rPr>
            </w:pPr>
            <w:r w:rsidRPr="00590013">
              <w:rPr>
                <w:rFonts w:ascii="Arial" w:hAnsi="Arial" w:cs="Arial"/>
                <w:sz w:val="18"/>
                <w:szCs w:val="18"/>
              </w:rPr>
              <w:t>Recall information</w:t>
            </w:r>
          </w:p>
          <w:p w14:paraId="480AB1E7" w14:textId="5A3464A6" w:rsidR="00860FCD" w:rsidRPr="00590013" w:rsidRDefault="00860FCD" w:rsidP="00860FCD">
            <w:pPr>
              <w:jc w:val="center"/>
              <w:rPr>
                <w:rFonts w:ascii="Arial" w:hAnsi="Arial" w:cs="Arial"/>
                <w:sz w:val="18"/>
                <w:szCs w:val="18"/>
              </w:rPr>
            </w:pPr>
            <w:r w:rsidRPr="00590013">
              <w:rPr>
                <w:rFonts w:ascii="Arial" w:hAnsi="Arial" w:cs="Arial"/>
                <w:sz w:val="18"/>
                <w:szCs w:val="18"/>
              </w:rPr>
              <w:t>recognizing, listing, describing, retrieving, naming, finding</w:t>
            </w:r>
          </w:p>
        </w:tc>
        <w:tc>
          <w:tcPr>
            <w:tcW w:w="1559" w:type="dxa"/>
            <w:vMerge w:val="restart"/>
          </w:tcPr>
          <w:p w14:paraId="7339A7F9"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Understanding</w:t>
            </w:r>
          </w:p>
          <w:p w14:paraId="5D57BD6A" w14:textId="022B7647" w:rsidR="00860FCD" w:rsidRPr="00590013" w:rsidRDefault="00860FCD" w:rsidP="00860FCD">
            <w:pPr>
              <w:jc w:val="center"/>
              <w:rPr>
                <w:rFonts w:ascii="Arial" w:hAnsi="Arial" w:cs="Arial"/>
                <w:sz w:val="18"/>
                <w:szCs w:val="18"/>
              </w:rPr>
            </w:pPr>
            <w:r w:rsidRPr="00590013">
              <w:rPr>
                <w:rFonts w:ascii="Arial" w:hAnsi="Arial" w:cs="Arial"/>
                <w:sz w:val="18"/>
                <w:szCs w:val="18"/>
              </w:rPr>
              <w:t>Explain, interpret, summarize, exam paraphrase, classify</w:t>
            </w:r>
          </w:p>
        </w:tc>
        <w:tc>
          <w:tcPr>
            <w:tcW w:w="1701" w:type="dxa"/>
            <w:vMerge w:val="restart"/>
          </w:tcPr>
          <w:p w14:paraId="214224D3"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Applying</w:t>
            </w:r>
          </w:p>
          <w:p w14:paraId="61207378" w14:textId="6D25562E" w:rsidR="00860FCD" w:rsidRPr="00590013" w:rsidRDefault="00860FCD" w:rsidP="00860FCD">
            <w:pPr>
              <w:jc w:val="center"/>
              <w:rPr>
                <w:rFonts w:ascii="Arial" w:hAnsi="Arial" w:cs="Arial"/>
                <w:sz w:val="18"/>
                <w:szCs w:val="18"/>
              </w:rPr>
            </w:pPr>
            <w:r w:rsidRPr="00590013">
              <w:rPr>
                <w:rFonts w:ascii="Arial" w:hAnsi="Arial" w:cs="Arial"/>
                <w:sz w:val="18"/>
                <w:szCs w:val="18"/>
              </w:rPr>
              <w:t xml:space="preserve">Using </w:t>
            </w:r>
            <w:r w:rsidR="00187B97">
              <w:rPr>
                <w:rFonts w:ascii="Arial" w:hAnsi="Arial" w:cs="Arial"/>
                <w:sz w:val="18"/>
                <w:szCs w:val="18"/>
              </w:rPr>
              <w:t xml:space="preserve">the </w:t>
            </w:r>
            <w:r w:rsidRPr="00590013">
              <w:rPr>
                <w:rFonts w:ascii="Arial" w:hAnsi="Arial" w:cs="Arial"/>
                <w:sz w:val="18"/>
                <w:szCs w:val="18"/>
              </w:rPr>
              <w:t>information in another familiar situation,</w:t>
            </w:r>
          </w:p>
          <w:p w14:paraId="0A0A64D3" w14:textId="26B3E500" w:rsidR="00860FCD" w:rsidRPr="00590013" w:rsidRDefault="00860FCD" w:rsidP="00860FCD">
            <w:pPr>
              <w:jc w:val="center"/>
              <w:rPr>
                <w:rFonts w:ascii="Arial" w:hAnsi="Arial" w:cs="Arial"/>
                <w:b/>
                <w:bCs/>
                <w:sz w:val="18"/>
                <w:szCs w:val="18"/>
              </w:rPr>
            </w:pPr>
            <w:r w:rsidRPr="00590013">
              <w:rPr>
                <w:rFonts w:ascii="Arial" w:hAnsi="Arial" w:cs="Arial"/>
                <w:sz w:val="18"/>
                <w:szCs w:val="18"/>
              </w:rPr>
              <w:t>implementing, carrying out, using, executing</w:t>
            </w:r>
          </w:p>
        </w:tc>
        <w:tc>
          <w:tcPr>
            <w:tcW w:w="1560" w:type="dxa"/>
            <w:vMerge w:val="restart"/>
          </w:tcPr>
          <w:p w14:paraId="1E653446"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Analyzing</w:t>
            </w:r>
          </w:p>
          <w:p w14:paraId="3981A2CB" w14:textId="5B4037CC" w:rsidR="00860FCD" w:rsidRPr="00590013" w:rsidRDefault="00860FCD" w:rsidP="00860FCD">
            <w:pPr>
              <w:jc w:val="center"/>
              <w:rPr>
                <w:rFonts w:ascii="Arial" w:hAnsi="Arial" w:cs="Arial"/>
                <w:sz w:val="18"/>
                <w:szCs w:val="18"/>
              </w:rPr>
            </w:pPr>
            <w:r w:rsidRPr="00590013">
              <w:rPr>
                <w:rFonts w:ascii="Arial" w:hAnsi="Arial" w:cs="Arial"/>
                <w:sz w:val="18"/>
                <w:szCs w:val="18"/>
              </w:rPr>
              <w:t>Understanding,</w:t>
            </w:r>
          </w:p>
          <w:p w14:paraId="4BCAB9E9" w14:textId="3D4F22E2" w:rsidR="00860FCD" w:rsidRPr="00590013" w:rsidRDefault="00860FCD" w:rsidP="00860FCD">
            <w:pPr>
              <w:jc w:val="center"/>
              <w:rPr>
                <w:rFonts w:ascii="Arial" w:hAnsi="Arial" w:cs="Arial"/>
                <w:b/>
                <w:bCs/>
                <w:sz w:val="18"/>
                <w:szCs w:val="18"/>
              </w:rPr>
            </w:pPr>
            <w:r w:rsidRPr="00590013">
              <w:rPr>
                <w:rFonts w:ascii="Arial" w:hAnsi="Arial" w:cs="Arial"/>
                <w:sz w:val="18"/>
                <w:szCs w:val="18"/>
              </w:rPr>
              <w:t>Comparing, organizing, deconstructing, interrogating, finding</w:t>
            </w:r>
          </w:p>
        </w:tc>
        <w:tc>
          <w:tcPr>
            <w:tcW w:w="1417" w:type="dxa"/>
            <w:vMerge w:val="restart"/>
          </w:tcPr>
          <w:p w14:paraId="20B7D5AC"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Evaluating</w:t>
            </w:r>
          </w:p>
          <w:p w14:paraId="3B4AEF85" w14:textId="69A738B8" w:rsidR="00860FCD" w:rsidRPr="00590013" w:rsidRDefault="00860FCD" w:rsidP="00860FCD">
            <w:pPr>
              <w:jc w:val="center"/>
              <w:rPr>
                <w:rFonts w:ascii="Arial" w:hAnsi="Arial" w:cs="Arial"/>
                <w:sz w:val="18"/>
                <w:szCs w:val="18"/>
              </w:rPr>
            </w:pPr>
            <w:r w:rsidRPr="00590013">
              <w:rPr>
                <w:rFonts w:ascii="Arial" w:hAnsi="Arial" w:cs="Arial"/>
                <w:sz w:val="18"/>
                <w:szCs w:val="18"/>
              </w:rPr>
              <w:t>hypothesizing, critiquing, experimenting, judging</w:t>
            </w:r>
          </w:p>
        </w:tc>
        <w:tc>
          <w:tcPr>
            <w:tcW w:w="1418" w:type="dxa"/>
            <w:vMerge w:val="restart"/>
          </w:tcPr>
          <w:p w14:paraId="4F29B4EA"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Creating</w:t>
            </w:r>
          </w:p>
          <w:p w14:paraId="726A5DEE" w14:textId="57295DAC" w:rsidR="00860FCD" w:rsidRPr="00590013" w:rsidRDefault="00860FCD" w:rsidP="00860FCD">
            <w:pPr>
              <w:jc w:val="center"/>
              <w:rPr>
                <w:rFonts w:ascii="Arial" w:hAnsi="Arial" w:cs="Arial"/>
                <w:b/>
                <w:bCs/>
                <w:sz w:val="18"/>
                <w:szCs w:val="18"/>
              </w:rPr>
            </w:pPr>
            <w:r w:rsidRPr="00590013">
              <w:rPr>
                <w:rFonts w:ascii="Arial" w:hAnsi="Arial" w:cs="Arial"/>
                <w:sz w:val="18"/>
                <w:szCs w:val="18"/>
              </w:rPr>
              <w:t>generating,</w:t>
            </w:r>
          </w:p>
          <w:p w14:paraId="44D38CEB" w14:textId="5ABBAFA7" w:rsidR="00860FCD" w:rsidRPr="00590013" w:rsidRDefault="00860FCD" w:rsidP="00860FCD">
            <w:pPr>
              <w:jc w:val="center"/>
              <w:rPr>
                <w:rFonts w:ascii="Arial" w:hAnsi="Arial" w:cs="Arial"/>
                <w:b/>
                <w:bCs/>
                <w:sz w:val="18"/>
                <w:szCs w:val="18"/>
              </w:rPr>
            </w:pPr>
            <w:r w:rsidRPr="00590013">
              <w:rPr>
                <w:rFonts w:ascii="Arial" w:hAnsi="Arial" w:cs="Arial"/>
                <w:sz w:val="18"/>
                <w:szCs w:val="18"/>
              </w:rPr>
              <w:t>designing, constructing, planning, producing, inventing</w:t>
            </w:r>
          </w:p>
        </w:tc>
      </w:tr>
      <w:tr w:rsidR="00860FCD" w:rsidRPr="00590013" w14:paraId="33600E3D" w14:textId="1844523B" w:rsidTr="0035681E">
        <w:trPr>
          <w:trHeight w:val="236"/>
        </w:trPr>
        <w:tc>
          <w:tcPr>
            <w:tcW w:w="4821" w:type="dxa"/>
            <w:vMerge/>
          </w:tcPr>
          <w:p w14:paraId="4C1B500E" w14:textId="186943BE" w:rsidR="00860FCD" w:rsidRPr="00590013" w:rsidRDefault="00860FCD" w:rsidP="00860FCD">
            <w:pPr>
              <w:jc w:val="both"/>
              <w:rPr>
                <w:rFonts w:ascii="Arial" w:hAnsi="Arial" w:cs="Arial"/>
                <w:b/>
                <w:bCs/>
              </w:rPr>
            </w:pPr>
          </w:p>
        </w:tc>
        <w:tc>
          <w:tcPr>
            <w:tcW w:w="1701" w:type="dxa"/>
          </w:tcPr>
          <w:p w14:paraId="4EDAFCDC" w14:textId="77777777"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10%</w:t>
            </w:r>
          </w:p>
        </w:tc>
        <w:tc>
          <w:tcPr>
            <w:tcW w:w="1701" w:type="dxa"/>
          </w:tcPr>
          <w:p w14:paraId="42235140" w14:textId="77777777"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100</w:t>
            </w:r>
          </w:p>
        </w:tc>
        <w:tc>
          <w:tcPr>
            <w:tcW w:w="1417" w:type="dxa"/>
            <w:vMerge/>
          </w:tcPr>
          <w:p w14:paraId="277651AE" w14:textId="77777777" w:rsidR="00860FCD" w:rsidRPr="00590013" w:rsidRDefault="00860FCD" w:rsidP="00860FCD">
            <w:pPr>
              <w:rPr>
                <w:rFonts w:ascii="Arial" w:hAnsi="Arial" w:cs="Arial"/>
                <w:b/>
                <w:bCs/>
                <w:sz w:val="24"/>
                <w:szCs w:val="24"/>
              </w:rPr>
            </w:pPr>
          </w:p>
        </w:tc>
        <w:tc>
          <w:tcPr>
            <w:tcW w:w="1559" w:type="dxa"/>
            <w:vMerge/>
          </w:tcPr>
          <w:p w14:paraId="0CAB7348" w14:textId="77777777" w:rsidR="00860FCD" w:rsidRPr="00590013" w:rsidRDefault="00860FCD" w:rsidP="00860FCD">
            <w:pPr>
              <w:rPr>
                <w:rFonts w:ascii="Arial" w:hAnsi="Arial" w:cs="Arial"/>
                <w:b/>
                <w:bCs/>
                <w:sz w:val="24"/>
                <w:szCs w:val="24"/>
              </w:rPr>
            </w:pPr>
          </w:p>
        </w:tc>
        <w:tc>
          <w:tcPr>
            <w:tcW w:w="1701" w:type="dxa"/>
            <w:vMerge/>
          </w:tcPr>
          <w:p w14:paraId="78637268" w14:textId="77777777" w:rsidR="00860FCD" w:rsidRPr="00590013" w:rsidRDefault="00860FCD" w:rsidP="00860FCD">
            <w:pPr>
              <w:rPr>
                <w:rFonts w:ascii="Arial" w:hAnsi="Arial" w:cs="Arial"/>
                <w:b/>
                <w:bCs/>
                <w:sz w:val="24"/>
                <w:szCs w:val="24"/>
              </w:rPr>
            </w:pPr>
          </w:p>
        </w:tc>
        <w:tc>
          <w:tcPr>
            <w:tcW w:w="1560" w:type="dxa"/>
            <w:vMerge/>
          </w:tcPr>
          <w:p w14:paraId="2AB17E75" w14:textId="77777777" w:rsidR="00860FCD" w:rsidRPr="00590013" w:rsidRDefault="00860FCD" w:rsidP="00860FCD">
            <w:pPr>
              <w:rPr>
                <w:rFonts w:ascii="Arial" w:hAnsi="Arial" w:cs="Arial"/>
                <w:b/>
                <w:bCs/>
                <w:sz w:val="24"/>
                <w:szCs w:val="24"/>
              </w:rPr>
            </w:pPr>
          </w:p>
        </w:tc>
        <w:tc>
          <w:tcPr>
            <w:tcW w:w="1417" w:type="dxa"/>
            <w:vMerge/>
          </w:tcPr>
          <w:p w14:paraId="7C5185D1" w14:textId="77777777" w:rsidR="00860FCD" w:rsidRPr="00590013" w:rsidRDefault="00860FCD" w:rsidP="00860FCD">
            <w:pPr>
              <w:rPr>
                <w:rFonts w:ascii="Arial" w:hAnsi="Arial" w:cs="Arial"/>
                <w:b/>
                <w:bCs/>
                <w:sz w:val="24"/>
                <w:szCs w:val="24"/>
              </w:rPr>
            </w:pPr>
          </w:p>
        </w:tc>
        <w:tc>
          <w:tcPr>
            <w:tcW w:w="1418" w:type="dxa"/>
            <w:vMerge/>
          </w:tcPr>
          <w:p w14:paraId="101354EA" w14:textId="77777777" w:rsidR="00860FCD" w:rsidRPr="00590013" w:rsidRDefault="00860FCD" w:rsidP="00860FCD">
            <w:pPr>
              <w:rPr>
                <w:rFonts w:ascii="Arial" w:hAnsi="Arial" w:cs="Arial"/>
                <w:b/>
                <w:bCs/>
                <w:sz w:val="24"/>
                <w:szCs w:val="24"/>
              </w:rPr>
            </w:pPr>
          </w:p>
        </w:tc>
      </w:tr>
      <w:tr w:rsidR="00860FCD" w:rsidRPr="00590013" w14:paraId="560C3D3E" w14:textId="7AA067BA" w:rsidTr="0035681E">
        <w:trPr>
          <w:trHeight w:val="493"/>
        </w:trPr>
        <w:tc>
          <w:tcPr>
            <w:tcW w:w="4821" w:type="dxa"/>
            <w:vMerge/>
            <w:tcBorders>
              <w:bottom w:val="single" w:sz="4" w:space="0" w:color="auto"/>
            </w:tcBorders>
          </w:tcPr>
          <w:p w14:paraId="070F168D" w14:textId="77777777" w:rsidR="00860FCD" w:rsidRPr="00590013" w:rsidRDefault="00860FCD" w:rsidP="00860FCD">
            <w:pPr>
              <w:rPr>
                <w:rFonts w:ascii="Arial" w:hAnsi="Arial" w:cs="Arial"/>
                <w:b/>
                <w:bCs/>
                <w:sz w:val="28"/>
                <w:szCs w:val="28"/>
              </w:rPr>
            </w:pPr>
          </w:p>
        </w:tc>
        <w:tc>
          <w:tcPr>
            <w:tcW w:w="1701" w:type="dxa"/>
            <w:tcBorders>
              <w:bottom w:val="single" w:sz="4" w:space="0" w:color="auto"/>
            </w:tcBorders>
          </w:tcPr>
          <w:p w14:paraId="5F3C487C" w14:textId="77777777" w:rsidR="00860FCD" w:rsidRPr="00590013" w:rsidRDefault="00860FCD" w:rsidP="00860FCD">
            <w:pPr>
              <w:jc w:val="center"/>
              <w:rPr>
                <w:rFonts w:ascii="Arial" w:hAnsi="Arial" w:cs="Arial"/>
                <w:b/>
                <w:bCs/>
                <w:sz w:val="24"/>
                <w:szCs w:val="24"/>
              </w:rPr>
            </w:pPr>
          </w:p>
          <w:p w14:paraId="68E0D146" w14:textId="2833B691"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4%</w:t>
            </w:r>
          </w:p>
        </w:tc>
        <w:tc>
          <w:tcPr>
            <w:tcW w:w="1701" w:type="dxa"/>
            <w:tcBorders>
              <w:bottom w:val="single" w:sz="4" w:space="0" w:color="auto"/>
            </w:tcBorders>
          </w:tcPr>
          <w:p w14:paraId="20A685EA" w14:textId="77777777" w:rsidR="00860FCD" w:rsidRPr="00590013" w:rsidRDefault="00860FCD" w:rsidP="00860FCD">
            <w:pPr>
              <w:jc w:val="center"/>
              <w:rPr>
                <w:rFonts w:ascii="Arial" w:hAnsi="Arial" w:cs="Arial"/>
                <w:b/>
                <w:bCs/>
                <w:sz w:val="24"/>
                <w:szCs w:val="24"/>
              </w:rPr>
            </w:pPr>
          </w:p>
          <w:p w14:paraId="13C95129" w14:textId="1DC064BC"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40</w:t>
            </w:r>
          </w:p>
        </w:tc>
        <w:tc>
          <w:tcPr>
            <w:tcW w:w="1417" w:type="dxa"/>
            <w:vMerge/>
            <w:tcBorders>
              <w:bottom w:val="single" w:sz="4" w:space="0" w:color="auto"/>
            </w:tcBorders>
          </w:tcPr>
          <w:p w14:paraId="4D97D596" w14:textId="77777777" w:rsidR="00860FCD" w:rsidRPr="00590013" w:rsidRDefault="00860FCD" w:rsidP="00860FCD">
            <w:pPr>
              <w:rPr>
                <w:rFonts w:ascii="Arial" w:hAnsi="Arial" w:cs="Arial"/>
                <w:b/>
                <w:bCs/>
                <w:sz w:val="20"/>
                <w:szCs w:val="20"/>
              </w:rPr>
            </w:pPr>
          </w:p>
        </w:tc>
        <w:tc>
          <w:tcPr>
            <w:tcW w:w="1559" w:type="dxa"/>
            <w:vMerge/>
            <w:tcBorders>
              <w:bottom w:val="single" w:sz="4" w:space="0" w:color="auto"/>
            </w:tcBorders>
          </w:tcPr>
          <w:p w14:paraId="36EF9D18" w14:textId="77777777" w:rsidR="00860FCD" w:rsidRPr="00590013" w:rsidRDefault="00860FCD" w:rsidP="00860FCD">
            <w:pPr>
              <w:rPr>
                <w:rFonts w:ascii="Arial" w:hAnsi="Arial" w:cs="Arial"/>
                <w:b/>
                <w:bCs/>
                <w:sz w:val="20"/>
                <w:szCs w:val="20"/>
              </w:rPr>
            </w:pPr>
          </w:p>
        </w:tc>
        <w:tc>
          <w:tcPr>
            <w:tcW w:w="1701" w:type="dxa"/>
            <w:vMerge/>
            <w:tcBorders>
              <w:bottom w:val="single" w:sz="4" w:space="0" w:color="auto"/>
            </w:tcBorders>
          </w:tcPr>
          <w:p w14:paraId="058E70CB" w14:textId="77777777" w:rsidR="00860FCD" w:rsidRPr="00590013" w:rsidRDefault="00860FCD" w:rsidP="00860FCD">
            <w:pPr>
              <w:rPr>
                <w:rFonts w:ascii="Arial" w:hAnsi="Arial" w:cs="Arial"/>
                <w:b/>
                <w:bCs/>
                <w:sz w:val="20"/>
                <w:szCs w:val="20"/>
              </w:rPr>
            </w:pPr>
          </w:p>
        </w:tc>
        <w:tc>
          <w:tcPr>
            <w:tcW w:w="1560" w:type="dxa"/>
            <w:vMerge/>
            <w:tcBorders>
              <w:bottom w:val="single" w:sz="4" w:space="0" w:color="auto"/>
            </w:tcBorders>
          </w:tcPr>
          <w:p w14:paraId="570D0627" w14:textId="77777777" w:rsidR="00860FCD" w:rsidRPr="00590013" w:rsidRDefault="00860FCD" w:rsidP="00860FCD">
            <w:pPr>
              <w:rPr>
                <w:rFonts w:ascii="Arial" w:hAnsi="Arial" w:cs="Arial"/>
                <w:b/>
                <w:bCs/>
                <w:sz w:val="20"/>
                <w:szCs w:val="20"/>
              </w:rPr>
            </w:pPr>
          </w:p>
        </w:tc>
        <w:tc>
          <w:tcPr>
            <w:tcW w:w="1417" w:type="dxa"/>
            <w:vMerge/>
            <w:tcBorders>
              <w:bottom w:val="single" w:sz="4" w:space="0" w:color="auto"/>
            </w:tcBorders>
          </w:tcPr>
          <w:p w14:paraId="1C087210" w14:textId="77777777" w:rsidR="00860FCD" w:rsidRPr="00590013" w:rsidRDefault="00860FCD" w:rsidP="00860FCD">
            <w:pPr>
              <w:rPr>
                <w:rFonts w:ascii="Arial" w:hAnsi="Arial" w:cs="Arial"/>
                <w:b/>
                <w:bCs/>
                <w:sz w:val="20"/>
                <w:szCs w:val="20"/>
              </w:rPr>
            </w:pPr>
          </w:p>
        </w:tc>
        <w:tc>
          <w:tcPr>
            <w:tcW w:w="1418" w:type="dxa"/>
            <w:vMerge/>
            <w:tcBorders>
              <w:bottom w:val="single" w:sz="4" w:space="0" w:color="auto"/>
            </w:tcBorders>
          </w:tcPr>
          <w:p w14:paraId="76B85290" w14:textId="77777777" w:rsidR="00860FCD" w:rsidRPr="00590013" w:rsidRDefault="00860FCD" w:rsidP="00860FCD">
            <w:pPr>
              <w:rPr>
                <w:rFonts w:ascii="Arial" w:hAnsi="Arial" w:cs="Arial"/>
                <w:b/>
                <w:bCs/>
                <w:sz w:val="20"/>
                <w:szCs w:val="20"/>
              </w:rPr>
            </w:pPr>
          </w:p>
        </w:tc>
      </w:tr>
      <w:tr w:rsidR="00860FCD" w:rsidRPr="00590013" w14:paraId="7300B8E6" w14:textId="3F36397B" w:rsidTr="0035681E">
        <w:trPr>
          <w:trHeight w:val="239"/>
        </w:trPr>
        <w:tc>
          <w:tcPr>
            <w:tcW w:w="4821" w:type="dxa"/>
          </w:tcPr>
          <w:p w14:paraId="7451105D" w14:textId="0EE74A81" w:rsidR="00860FCD" w:rsidRPr="00590013" w:rsidRDefault="00860FCD" w:rsidP="00860FCD">
            <w:pPr>
              <w:pStyle w:val="ListParagraph"/>
              <w:numPr>
                <w:ilvl w:val="0"/>
                <w:numId w:val="4"/>
              </w:numPr>
              <w:jc w:val="both"/>
              <w:rPr>
                <w:rFonts w:ascii="Arial" w:hAnsi="Arial" w:cs="Arial"/>
                <w:sz w:val="24"/>
                <w:szCs w:val="24"/>
              </w:rPr>
            </w:pPr>
            <w:r w:rsidRPr="00590013">
              <w:rPr>
                <w:rFonts w:ascii="Arial" w:hAnsi="Arial" w:cs="Arial"/>
                <w:sz w:val="24"/>
                <w:szCs w:val="24"/>
              </w:rPr>
              <w:t>Recall and explain the theories and principles of Penology, Punishment, Penalty, Sentencing</w:t>
            </w:r>
            <w:r w:rsidR="00590013">
              <w:rPr>
                <w:rFonts w:ascii="Arial" w:hAnsi="Arial" w:cs="Arial"/>
                <w:sz w:val="24"/>
                <w:szCs w:val="24"/>
              </w:rPr>
              <w:t>,</w:t>
            </w:r>
            <w:r w:rsidRPr="00590013">
              <w:rPr>
                <w:rFonts w:ascii="Arial" w:hAnsi="Arial" w:cs="Arial"/>
                <w:sz w:val="24"/>
                <w:szCs w:val="24"/>
              </w:rPr>
              <w:t xml:space="preserve"> and Rehabilitation, including the rights, legal limitations</w:t>
            </w:r>
            <w:r w:rsidR="00590013">
              <w:rPr>
                <w:rFonts w:ascii="Arial" w:hAnsi="Arial" w:cs="Arial"/>
                <w:sz w:val="24"/>
                <w:szCs w:val="24"/>
              </w:rPr>
              <w:t>,</w:t>
            </w:r>
            <w:r w:rsidRPr="00590013">
              <w:rPr>
                <w:rFonts w:ascii="Arial" w:hAnsi="Arial" w:cs="Arial"/>
                <w:sz w:val="24"/>
                <w:szCs w:val="24"/>
              </w:rPr>
              <w:t xml:space="preserve"> and </w:t>
            </w:r>
            <w:r w:rsidR="00590013">
              <w:rPr>
                <w:rFonts w:ascii="Arial" w:hAnsi="Arial" w:cs="Arial"/>
                <w:sz w:val="24"/>
                <w:szCs w:val="24"/>
              </w:rPr>
              <w:t>conditions</w:t>
            </w:r>
            <w:r w:rsidRPr="00590013">
              <w:rPr>
                <w:rFonts w:ascii="Arial" w:hAnsi="Arial" w:cs="Arial"/>
                <w:sz w:val="24"/>
                <w:szCs w:val="24"/>
              </w:rPr>
              <w:t xml:space="preserve"> set forth by the Constitution, Law, and United Nations Declarations.  </w:t>
            </w:r>
          </w:p>
        </w:tc>
        <w:tc>
          <w:tcPr>
            <w:tcW w:w="1701" w:type="dxa"/>
          </w:tcPr>
          <w:p w14:paraId="277AF433" w14:textId="77777777" w:rsidR="00860FCD" w:rsidRPr="00590013" w:rsidRDefault="00860FCD" w:rsidP="00860FCD">
            <w:pPr>
              <w:jc w:val="center"/>
              <w:rPr>
                <w:rFonts w:ascii="Arial" w:hAnsi="Arial" w:cs="Arial"/>
                <w:b/>
                <w:bCs/>
                <w:sz w:val="24"/>
                <w:szCs w:val="24"/>
              </w:rPr>
            </w:pPr>
          </w:p>
          <w:p w14:paraId="4B72FE67" w14:textId="77777777" w:rsidR="00860FCD" w:rsidRPr="00590013" w:rsidRDefault="00860FCD" w:rsidP="00860FCD">
            <w:pPr>
              <w:jc w:val="center"/>
              <w:rPr>
                <w:rFonts w:ascii="Arial" w:hAnsi="Arial" w:cs="Arial"/>
                <w:b/>
                <w:bCs/>
                <w:sz w:val="24"/>
                <w:szCs w:val="24"/>
              </w:rPr>
            </w:pPr>
          </w:p>
          <w:p w14:paraId="64EDB4AC" w14:textId="32F711CF"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.8%</w:t>
            </w:r>
          </w:p>
        </w:tc>
        <w:tc>
          <w:tcPr>
            <w:tcW w:w="1701" w:type="dxa"/>
          </w:tcPr>
          <w:p w14:paraId="4A731AA0" w14:textId="77777777" w:rsidR="00860FCD" w:rsidRPr="00590013" w:rsidRDefault="00860FCD" w:rsidP="00860FCD">
            <w:pPr>
              <w:jc w:val="center"/>
              <w:rPr>
                <w:rFonts w:ascii="Arial" w:hAnsi="Arial" w:cs="Arial"/>
                <w:b/>
                <w:bCs/>
                <w:sz w:val="24"/>
                <w:szCs w:val="24"/>
              </w:rPr>
            </w:pPr>
          </w:p>
          <w:p w14:paraId="43000BB4" w14:textId="77777777" w:rsidR="00860FCD" w:rsidRPr="00590013" w:rsidRDefault="00860FCD" w:rsidP="00860FCD">
            <w:pPr>
              <w:jc w:val="center"/>
              <w:rPr>
                <w:rFonts w:ascii="Arial" w:hAnsi="Arial" w:cs="Arial"/>
                <w:b/>
                <w:bCs/>
                <w:sz w:val="24"/>
                <w:szCs w:val="24"/>
              </w:rPr>
            </w:pPr>
          </w:p>
          <w:p w14:paraId="0E39121D" w14:textId="3CD142E4"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8</w:t>
            </w:r>
          </w:p>
        </w:tc>
        <w:tc>
          <w:tcPr>
            <w:tcW w:w="1417" w:type="dxa"/>
          </w:tcPr>
          <w:p w14:paraId="72226A11" w14:textId="27DBA11E" w:rsidR="00860FCD" w:rsidRPr="00590013" w:rsidRDefault="00860FCD" w:rsidP="00860FCD">
            <w:pPr>
              <w:jc w:val="center"/>
              <w:rPr>
                <w:rFonts w:ascii="Arial" w:hAnsi="Arial" w:cs="Arial"/>
                <w:b/>
                <w:bCs/>
                <w:sz w:val="24"/>
                <w:szCs w:val="24"/>
              </w:rPr>
            </w:pPr>
          </w:p>
          <w:p w14:paraId="4DB22A23" w14:textId="77777777" w:rsidR="00860FCD" w:rsidRPr="00590013" w:rsidRDefault="00860FCD" w:rsidP="00860FCD">
            <w:pPr>
              <w:jc w:val="center"/>
              <w:rPr>
                <w:rFonts w:ascii="Arial" w:hAnsi="Arial" w:cs="Arial"/>
                <w:b/>
                <w:bCs/>
                <w:sz w:val="24"/>
                <w:szCs w:val="24"/>
              </w:rPr>
            </w:pPr>
          </w:p>
          <w:p w14:paraId="3E789E07" w14:textId="4C03ED44"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2</w:t>
            </w:r>
          </w:p>
        </w:tc>
        <w:tc>
          <w:tcPr>
            <w:tcW w:w="1559" w:type="dxa"/>
          </w:tcPr>
          <w:p w14:paraId="7ED97A63" w14:textId="77777777" w:rsidR="00860FCD" w:rsidRPr="00590013" w:rsidRDefault="00860FCD" w:rsidP="00860FCD">
            <w:pPr>
              <w:jc w:val="center"/>
              <w:rPr>
                <w:rFonts w:ascii="Arial" w:hAnsi="Arial" w:cs="Arial"/>
                <w:b/>
                <w:bCs/>
                <w:sz w:val="24"/>
                <w:szCs w:val="24"/>
              </w:rPr>
            </w:pPr>
          </w:p>
          <w:p w14:paraId="413A48A6" w14:textId="77777777" w:rsidR="00860FCD" w:rsidRPr="00590013" w:rsidRDefault="00860FCD" w:rsidP="00860FCD">
            <w:pPr>
              <w:jc w:val="center"/>
              <w:rPr>
                <w:rFonts w:ascii="Arial" w:hAnsi="Arial" w:cs="Arial"/>
                <w:b/>
                <w:bCs/>
                <w:sz w:val="24"/>
                <w:szCs w:val="24"/>
              </w:rPr>
            </w:pPr>
          </w:p>
          <w:p w14:paraId="345354ED" w14:textId="78391728"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701" w:type="dxa"/>
          </w:tcPr>
          <w:p w14:paraId="09755E49" w14:textId="77777777" w:rsidR="00860FCD" w:rsidRPr="00590013" w:rsidRDefault="00860FCD" w:rsidP="00860FCD">
            <w:pPr>
              <w:jc w:val="center"/>
              <w:rPr>
                <w:rFonts w:ascii="Arial" w:hAnsi="Arial" w:cs="Arial"/>
                <w:b/>
                <w:bCs/>
                <w:sz w:val="24"/>
                <w:szCs w:val="24"/>
              </w:rPr>
            </w:pPr>
          </w:p>
          <w:p w14:paraId="2CA474FF" w14:textId="77777777" w:rsidR="00860FCD" w:rsidRPr="00590013" w:rsidRDefault="00860FCD" w:rsidP="00860FCD">
            <w:pPr>
              <w:jc w:val="center"/>
              <w:rPr>
                <w:rFonts w:ascii="Arial" w:hAnsi="Arial" w:cs="Arial"/>
                <w:b/>
                <w:bCs/>
                <w:sz w:val="24"/>
                <w:szCs w:val="24"/>
              </w:rPr>
            </w:pPr>
          </w:p>
          <w:p w14:paraId="7BEDCE87" w14:textId="76AED814"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5</w:t>
            </w:r>
          </w:p>
        </w:tc>
        <w:tc>
          <w:tcPr>
            <w:tcW w:w="1560" w:type="dxa"/>
          </w:tcPr>
          <w:p w14:paraId="12A40B72" w14:textId="77777777" w:rsidR="00860FCD" w:rsidRPr="00590013" w:rsidRDefault="00860FCD" w:rsidP="00860FCD">
            <w:pPr>
              <w:jc w:val="center"/>
              <w:rPr>
                <w:rFonts w:ascii="Arial" w:hAnsi="Arial" w:cs="Arial"/>
                <w:b/>
                <w:bCs/>
                <w:sz w:val="24"/>
                <w:szCs w:val="24"/>
              </w:rPr>
            </w:pPr>
          </w:p>
          <w:p w14:paraId="5587FCE5" w14:textId="77777777" w:rsidR="00860FCD" w:rsidRPr="00590013" w:rsidRDefault="00860FCD" w:rsidP="00860FCD">
            <w:pPr>
              <w:jc w:val="center"/>
              <w:rPr>
                <w:rFonts w:ascii="Arial" w:hAnsi="Arial" w:cs="Arial"/>
                <w:b/>
                <w:bCs/>
                <w:sz w:val="24"/>
                <w:szCs w:val="24"/>
              </w:rPr>
            </w:pPr>
          </w:p>
          <w:p w14:paraId="3CF3E0B8" w14:textId="3A57CE09"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c>
          <w:tcPr>
            <w:tcW w:w="1417" w:type="dxa"/>
          </w:tcPr>
          <w:p w14:paraId="0D6BF3AF" w14:textId="77777777" w:rsidR="00860FCD" w:rsidRPr="00590013" w:rsidRDefault="00860FCD" w:rsidP="00860FCD">
            <w:pPr>
              <w:jc w:val="center"/>
              <w:rPr>
                <w:rFonts w:ascii="Arial" w:hAnsi="Arial" w:cs="Arial"/>
                <w:b/>
                <w:bCs/>
                <w:sz w:val="24"/>
                <w:szCs w:val="24"/>
              </w:rPr>
            </w:pPr>
          </w:p>
          <w:p w14:paraId="4924E169" w14:textId="77777777" w:rsidR="00860FCD" w:rsidRPr="00590013" w:rsidRDefault="00860FCD" w:rsidP="00860FCD">
            <w:pPr>
              <w:jc w:val="center"/>
              <w:rPr>
                <w:rFonts w:ascii="Arial" w:hAnsi="Arial" w:cs="Arial"/>
                <w:b/>
                <w:bCs/>
                <w:sz w:val="24"/>
                <w:szCs w:val="24"/>
              </w:rPr>
            </w:pPr>
          </w:p>
          <w:p w14:paraId="017EB317" w14:textId="0170381A"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c>
          <w:tcPr>
            <w:tcW w:w="1418" w:type="dxa"/>
          </w:tcPr>
          <w:p w14:paraId="3AD85E45" w14:textId="77777777" w:rsidR="00860FCD" w:rsidRPr="00590013" w:rsidRDefault="00860FCD" w:rsidP="00860FCD">
            <w:pPr>
              <w:rPr>
                <w:rFonts w:ascii="Arial" w:hAnsi="Arial" w:cs="Arial"/>
                <w:b/>
                <w:bCs/>
                <w:sz w:val="24"/>
                <w:szCs w:val="24"/>
              </w:rPr>
            </w:pPr>
          </w:p>
          <w:p w14:paraId="73F31742" w14:textId="77777777" w:rsidR="00860FCD" w:rsidRPr="00590013" w:rsidRDefault="00860FCD" w:rsidP="00860FCD">
            <w:pPr>
              <w:rPr>
                <w:rFonts w:ascii="Arial" w:hAnsi="Arial" w:cs="Arial"/>
                <w:b/>
                <w:bCs/>
                <w:sz w:val="24"/>
                <w:szCs w:val="24"/>
              </w:rPr>
            </w:pPr>
          </w:p>
          <w:p w14:paraId="1E47E70C" w14:textId="19A54274"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r>
    </w:tbl>
    <w:p w14:paraId="081C9359" w14:textId="705A7BB0" w:rsidR="00600798" w:rsidRDefault="00600798">
      <w:bookmarkStart w:id="2" w:name="_Hlk54698695"/>
      <w:r>
        <w:br w:type="page"/>
      </w:r>
    </w:p>
    <w:p w14:paraId="5A480F23" w14:textId="77777777" w:rsidR="007E6C27" w:rsidRDefault="007E6C27"/>
    <w:tbl>
      <w:tblPr>
        <w:tblStyle w:val="TableGrid"/>
        <w:tblW w:w="0" w:type="auto"/>
        <w:tblInd w:w="-431" w:type="dxa"/>
        <w:tblLayout w:type="fixed"/>
        <w:tblLook w:val="04A0" w:firstRow="1" w:lastRow="0" w:firstColumn="1" w:lastColumn="0" w:noHBand="0" w:noVBand="1"/>
      </w:tblPr>
      <w:tblGrid>
        <w:gridCol w:w="4821"/>
        <w:gridCol w:w="1701"/>
        <w:gridCol w:w="1701"/>
        <w:gridCol w:w="1417"/>
        <w:gridCol w:w="1559"/>
        <w:gridCol w:w="1701"/>
        <w:gridCol w:w="1560"/>
        <w:gridCol w:w="1417"/>
        <w:gridCol w:w="1418"/>
      </w:tblGrid>
      <w:tr w:rsidR="00860FCD" w:rsidRPr="00590013" w14:paraId="6823E011" w14:textId="77777777" w:rsidTr="00E436EA">
        <w:trPr>
          <w:trHeight w:val="239"/>
        </w:trPr>
        <w:tc>
          <w:tcPr>
            <w:tcW w:w="4821" w:type="dxa"/>
          </w:tcPr>
          <w:p w14:paraId="427C0083" w14:textId="4ADFD5DE" w:rsidR="00860FCD" w:rsidRPr="00590013" w:rsidRDefault="00860FCD" w:rsidP="00860FCD">
            <w:pPr>
              <w:pStyle w:val="ListParagraph"/>
              <w:numPr>
                <w:ilvl w:val="0"/>
                <w:numId w:val="4"/>
              </w:numPr>
              <w:jc w:val="both"/>
              <w:rPr>
                <w:rFonts w:ascii="Arial" w:hAnsi="Arial" w:cs="Arial"/>
                <w:sz w:val="24"/>
                <w:szCs w:val="24"/>
              </w:rPr>
            </w:pPr>
            <w:r w:rsidRPr="00590013">
              <w:rPr>
                <w:rFonts w:ascii="Arial" w:hAnsi="Arial" w:cs="Arial"/>
              </w:rPr>
              <w:br w:type="page"/>
            </w:r>
            <w:r w:rsidRPr="00590013">
              <w:rPr>
                <w:rFonts w:ascii="Arial" w:hAnsi="Arial" w:cs="Arial"/>
                <w:sz w:val="24"/>
                <w:szCs w:val="24"/>
              </w:rPr>
              <w:t>Describe, understand and apply the</w:t>
            </w:r>
            <w:r w:rsidR="00590013">
              <w:rPr>
                <w:rFonts w:ascii="Arial" w:hAnsi="Arial" w:cs="Arial"/>
                <w:sz w:val="24"/>
                <w:szCs w:val="24"/>
              </w:rPr>
              <w:t xml:space="preserve"> </w:t>
            </w:r>
            <w:r w:rsidRPr="00590013">
              <w:rPr>
                <w:rFonts w:ascii="Arial" w:hAnsi="Arial" w:cs="Arial"/>
                <w:sz w:val="24"/>
                <w:szCs w:val="24"/>
              </w:rPr>
              <w:t>functions, organization, administration, management, operations, planning, decision-making process, training, disciplinary process, and accountability of personnel in the BJMP, Provincial Jail, BUCOR</w:t>
            </w:r>
            <w:r w:rsidR="00590013">
              <w:rPr>
                <w:rFonts w:ascii="Arial" w:hAnsi="Arial" w:cs="Arial"/>
                <w:sz w:val="24"/>
                <w:szCs w:val="24"/>
              </w:rPr>
              <w:t>,</w:t>
            </w:r>
            <w:r w:rsidRPr="00590013">
              <w:rPr>
                <w:rFonts w:ascii="Arial" w:hAnsi="Arial" w:cs="Arial"/>
                <w:sz w:val="24"/>
                <w:szCs w:val="24"/>
              </w:rPr>
              <w:t xml:space="preserve"> and other facilities. </w:t>
            </w:r>
          </w:p>
        </w:tc>
        <w:tc>
          <w:tcPr>
            <w:tcW w:w="1701" w:type="dxa"/>
          </w:tcPr>
          <w:p w14:paraId="4B54B005" w14:textId="77777777" w:rsidR="00860FCD" w:rsidRPr="00590013" w:rsidRDefault="00860FCD" w:rsidP="00860FCD">
            <w:pPr>
              <w:jc w:val="center"/>
              <w:rPr>
                <w:rFonts w:ascii="Arial" w:hAnsi="Arial" w:cs="Arial"/>
                <w:b/>
                <w:bCs/>
                <w:sz w:val="24"/>
                <w:szCs w:val="24"/>
              </w:rPr>
            </w:pPr>
          </w:p>
          <w:p w14:paraId="7256FFE1" w14:textId="77777777" w:rsidR="00860FCD" w:rsidRPr="00590013" w:rsidRDefault="00860FCD" w:rsidP="00860FCD">
            <w:pPr>
              <w:jc w:val="center"/>
              <w:rPr>
                <w:rFonts w:ascii="Arial" w:hAnsi="Arial" w:cs="Arial"/>
                <w:b/>
                <w:bCs/>
                <w:sz w:val="24"/>
                <w:szCs w:val="24"/>
              </w:rPr>
            </w:pPr>
          </w:p>
          <w:p w14:paraId="2A2C7B95" w14:textId="0AF19E6A"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1.10%</w:t>
            </w:r>
          </w:p>
        </w:tc>
        <w:tc>
          <w:tcPr>
            <w:tcW w:w="1701" w:type="dxa"/>
          </w:tcPr>
          <w:p w14:paraId="7C93A005" w14:textId="77777777" w:rsidR="00860FCD" w:rsidRPr="00590013" w:rsidRDefault="00860FCD" w:rsidP="00860FCD">
            <w:pPr>
              <w:jc w:val="both"/>
              <w:rPr>
                <w:rFonts w:ascii="Arial" w:hAnsi="Arial" w:cs="Arial"/>
                <w:b/>
                <w:bCs/>
                <w:sz w:val="24"/>
                <w:szCs w:val="24"/>
              </w:rPr>
            </w:pPr>
          </w:p>
          <w:p w14:paraId="26B77003" w14:textId="77777777" w:rsidR="00860FCD" w:rsidRPr="00590013" w:rsidRDefault="00860FCD" w:rsidP="00860FCD">
            <w:pPr>
              <w:jc w:val="both"/>
              <w:rPr>
                <w:rFonts w:ascii="Arial" w:hAnsi="Arial" w:cs="Arial"/>
                <w:b/>
                <w:bCs/>
                <w:sz w:val="24"/>
                <w:szCs w:val="24"/>
              </w:rPr>
            </w:pPr>
          </w:p>
          <w:p w14:paraId="078DBC61" w14:textId="466EE0EB"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11</w:t>
            </w:r>
          </w:p>
        </w:tc>
        <w:tc>
          <w:tcPr>
            <w:tcW w:w="1417" w:type="dxa"/>
          </w:tcPr>
          <w:p w14:paraId="7F23A6C6" w14:textId="77777777" w:rsidR="00860FCD" w:rsidRPr="00590013" w:rsidRDefault="00860FCD" w:rsidP="00860FCD">
            <w:pPr>
              <w:jc w:val="center"/>
              <w:rPr>
                <w:rFonts w:ascii="Arial" w:hAnsi="Arial" w:cs="Arial"/>
                <w:b/>
                <w:bCs/>
                <w:sz w:val="24"/>
                <w:szCs w:val="24"/>
              </w:rPr>
            </w:pPr>
          </w:p>
          <w:p w14:paraId="4BE2707A" w14:textId="77777777" w:rsidR="00860FCD" w:rsidRPr="00590013" w:rsidRDefault="00860FCD" w:rsidP="00860FCD">
            <w:pPr>
              <w:jc w:val="center"/>
              <w:rPr>
                <w:rFonts w:ascii="Arial" w:hAnsi="Arial" w:cs="Arial"/>
                <w:b/>
                <w:bCs/>
                <w:sz w:val="24"/>
                <w:szCs w:val="24"/>
              </w:rPr>
            </w:pPr>
          </w:p>
          <w:p w14:paraId="63808005" w14:textId="15C1EE5F"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3</w:t>
            </w:r>
          </w:p>
        </w:tc>
        <w:tc>
          <w:tcPr>
            <w:tcW w:w="1559" w:type="dxa"/>
          </w:tcPr>
          <w:p w14:paraId="67275236" w14:textId="77777777" w:rsidR="00860FCD" w:rsidRPr="00590013" w:rsidRDefault="00860FCD" w:rsidP="00860FCD">
            <w:pPr>
              <w:jc w:val="center"/>
              <w:rPr>
                <w:rFonts w:ascii="Arial" w:hAnsi="Arial" w:cs="Arial"/>
                <w:b/>
                <w:bCs/>
                <w:sz w:val="24"/>
                <w:szCs w:val="24"/>
              </w:rPr>
            </w:pPr>
          </w:p>
          <w:p w14:paraId="414824E9" w14:textId="77777777" w:rsidR="00860FCD" w:rsidRPr="00590013" w:rsidRDefault="00860FCD" w:rsidP="00860FCD">
            <w:pPr>
              <w:jc w:val="center"/>
              <w:rPr>
                <w:rFonts w:ascii="Arial" w:hAnsi="Arial" w:cs="Arial"/>
                <w:b/>
                <w:bCs/>
                <w:sz w:val="24"/>
                <w:szCs w:val="24"/>
              </w:rPr>
            </w:pPr>
          </w:p>
          <w:p w14:paraId="53BC3527" w14:textId="6A89BDED"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701" w:type="dxa"/>
          </w:tcPr>
          <w:p w14:paraId="6F96A393" w14:textId="77777777" w:rsidR="00860FCD" w:rsidRPr="00590013" w:rsidRDefault="00860FCD" w:rsidP="00860FCD">
            <w:pPr>
              <w:jc w:val="center"/>
              <w:rPr>
                <w:rFonts w:ascii="Arial" w:hAnsi="Arial" w:cs="Arial"/>
                <w:b/>
                <w:bCs/>
                <w:sz w:val="24"/>
                <w:szCs w:val="24"/>
              </w:rPr>
            </w:pPr>
          </w:p>
          <w:p w14:paraId="183D0C3D" w14:textId="77777777" w:rsidR="00860FCD" w:rsidRPr="00590013" w:rsidRDefault="00860FCD" w:rsidP="00860FCD">
            <w:pPr>
              <w:jc w:val="center"/>
              <w:rPr>
                <w:rFonts w:ascii="Arial" w:hAnsi="Arial" w:cs="Arial"/>
                <w:b/>
                <w:bCs/>
                <w:sz w:val="24"/>
                <w:szCs w:val="24"/>
              </w:rPr>
            </w:pPr>
          </w:p>
          <w:p w14:paraId="7650043D" w14:textId="010E2F66"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5</w:t>
            </w:r>
          </w:p>
        </w:tc>
        <w:tc>
          <w:tcPr>
            <w:tcW w:w="1560" w:type="dxa"/>
          </w:tcPr>
          <w:p w14:paraId="3C9AFEF8" w14:textId="77777777" w:rsidR="00860FCD" w:rsidRPr="00590013" w:rsidRDefault="00860FCD" w:rsidP="00860FCD">
            <w:pPr>
              <w:jc w:val="center"/>
              <w:rPr>
                <w:rFonts w:ascii="Arial" w:hAnsi="Arial" w:cs="Arial"/>
                <w:b/>
                <w:bCs/>
                <w:sz w:val="24"/>
                <w:szCs w:val="24"/>
              </w:rPr>
            </w:pPr>
          </w:p>
          <w:p w14:paraId="6C057E84" w14:textId="77777777" w:rsidR="00860FCD" w:rsidRPr="00590013" w:rsidRDefault="00860FCD" w:rsidP="00860FCD">
            <w:pPr>
              <w:jc w:val="center"/>
              <w:rPr>
                <w:rFonts w:ascii="Arial" w:hAnsi="Arial" w:cs="Arial"/>
                <w:b/>
                <w:bCs/>
                <w:sz w:val="24"/>
                <w:szCs w:val="24"/>
              </w:rPr>
            </w:pPr>
          </w:p>
          <w:p w14:paraId="76BF87A7" w14:textId="21343C99"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417" w:type="dxa"/>
          </w:tcPr>
          <w:p w14:paraId="2EE2A141" w14:textId="77777777" w:rsidR="00860FCD" w:rsidRPr="00590013" w:rsidRDefault="00860FCD" w:rsidP="00860FCD">
            <w:pPr>
              <w:jc w:val="center"/>
              <w:rPr>
                <w:rFonts w:ascii="Arial" w:hAnsi="Arial" w:cs="Arial"/>
                <w:b/>
                <w:bCs/>
                <w:sz w:val="24"/>
                <w:szCs w:val="24"/>
              </w:rPr>
            </w:pPr>
          </w:p>
          <w:p w14:paraId="07ADCFD0" w14:textId="77777777" w:rsidR="00860FCD" w:rsidRPr="00590013" w:rsidRDefault="00860FCD" w:rsidP="00860FCD">
            <w:pPr>
              <w:jc w:val="center"/>
              <w:rPr>
                <w:rFonts w:ascii="Arial" w:hAnsi="Arial" w:cs="Arial"/>
                <w:b/>
                <w:bCs/>
                <w:sz w:val="24"/>
                <w:szCs w:val="24"/>
              </w:rPr>
            </w:pPr>
          </w:p>
          <w:p w14:paraId="2CC3F64C" w14:textId="4750F402"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418" w:type="dxa"/>
          </w:tcPr>
          <w:p w14:paraId="4A459A11" w14:textId="77777777" w:rsidR="00860FCD" w:rsidRPr="00590013" w:rsidRDefault="00860FCD" w:rsidP="00860FCD">
            <w:pPr>
              <w:jc w:val="both"/>
              <w:rPr>
                <w:rFonts w:ascii="Arial" w:hAnsi="Arial" w:cs="Arial"/>
                <w:b/>
                <w:bCs/>
                <w:sz w:val="24"/>
                <w:szCs w:val="24"/>
              </w:rPr>
            </w:pPr>
          </w:p>
          <w:p w14:paraId="5451E9E8" w14:textId="77777777" w:rsidR="00860FCD" w:rsidRPr="00590013" w:rsidRDefault="00860FCD" w:rsidP="00860FCD">
            <w:pPr>
              <w:jc w:val="both"/>
              <w:rPr>
                <w:rFonts w:ascii="Arial" w:hAnsi="Arial" w:cs="Arial"/>
                <w:b/>
                <w:bCs/>
                <w:sz w:val="24"/>
                <w:szCs w:val="24"/>
              </w:rPr>
            </w:pPr>
          </w:p>
          <w:p w14:paraId="74CC9959" w14:textId="6B3466A0"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r>
      <w:tr w:rsidR="00860FCD" w:rsidRPr="00590013" w14:paraId="02D5C3D7" w14:textId="77777777" w:rsidTr="00E436EA">
        <w:trPr>
          <w:trHeight w:val="239"/>
        </w:trPr>
        <w:tc>
          <w:tcPr>
            <w:tcW w:w="4821" w:type="dxa"/>
          </w:tcPr>
          <w:p w14:paraId="49DCEDB8" w14:textId="697C5A9D" w:rsidR="00860FCD" w:rsidRPr="00590013" w:rsidRDefault="00860FCD" w:rsidP="00860FCD">
            <w:pPr>
              <w:pStyle w:val="ListParagraph"/>
              <w:numPr>
                <w:ilvl w:val="0"/>
                <w:numId w:val="4"/>
              </w:numPr>
              <w:jc w:val="both"/>
              <w:rPr>
                <w:rFonts w:ascii="Arial" w:hAnsi="Arial" w:cs="Arial"/>
                <w:bCs/>
                <w:sz w:val="24"/>
                <w:szCs w:val="24"/>
              </w:rPr>
            </w:pPr>
            <w:r w:rsidRPr="00590013">
              <w:rPr>
                <w:rFonts w:ascii="Arial" w:hAnsi="Arial" w:cs="Arial"/>
                <w:bCs/>
                <w:sz w:val="24"/>
                <w:szCs w:val="24"/>
              </w:rPr>
              <w:t xml:space="preserve">Explain, use, and analyze the admission process of persons </w:t>
            </w:r>
            <w:r w:rsidR="00590013">
              <w:rPr>
                <w:rFonts w:ascii="Arial" w:hAnsi="Arial" w:cs="Arial"/>
                <w:bCs/>
                <w:sz w:val="24"/>
                <w:szCs w:val="24"/>
              </w:rPr>
              <w:t>deprived</w:t>
            </w:r>
            <w:r w:rsidRPr="00590013">
              <w:rPr>
                <w:rFonts w:ascii="Arial" w:hAnsi="Arial" w:cs="Arial"/>
                <w:bCs/>
                <w:sz w:val="24"/>
                <w:szCs w:val="24"/>
              </w:rPr>
              <w:t xml:space="preserve"> of liberty, release of persons deprived of liberty, security and safety processes and requirements of PDLs inside the institution, visitation, movement, and escorting procedure, </w:t>
            </w:r>
            <w:r w:rsidR="00590013">
              <w:rPr>
                <w:rFonts w:ascii="Arial" w:hAnsi="Arial" w:cs="Arial"/>
                <w:bCs/>
                <w:sz w:val="24"/>
                <w:szCs w:val="24"/>
              </w:rPr>
              <w:t xml:space="preserve">the </w:t>
            </w:r>
            <w:r w:rsidRPr="00590013">
              <w:rPr>
                <w:rFonts w:ascii="Arial" w:hAnsi="Arial" w:cs="Arial"/>
                <w:bCs/>
                <w:sz w:val="24"/>
                <w:szCs w:val="24"/>
              </w:rPr>
              <w:t>trial of PDLs, custody, control and disciplinary process of PDLs in the BJMP, Provincial Jail, BUCOR</w:t>
            </w:r>
            <w:r w:rsidR="00590013">
              <w:rPr>
                <w:rFonts w:ascii="Arial" w:hAnsi="Arial" w:cs="Arial"/>
                <w:bCs/>
                <w:sz w:val="24"/>
                <w:szCs w:val="24"/>
              </w:rPr>
              <w:t>,</w:t>
            </w:r>
            <w:r w:rsidRPr="00590013">
              <w:rPr>
                <w:rFonts w:ascii="Arial" w:hAnsi="Arial" w:cs="Arial"/>
                <w:bCs/>
                <w:sz w:val="24"/>
                <w:szCs w:val="24"/>
              </w:rPr>
              <w:t xml:space="preserve"> and other facilities.</w:t>
            </w:r>
          </w:p>
        </w:tc>
        <w:tc>
          <w:tcPr>
            <w:tcW w:w="1701" w:type="dxa"/>
          </w:tcPr>
          <w:p w14:paraId="3C48B91D" w14:textId="77777777" w:rsidR="00860FCD" w:rsidRPr="00590013" w:rsidRDefault="00860FCD" w:rsidP="00860FCD">
            <w:pPr>
              <w:jc w:val="both"/>
              <w:rPr>
                <w:rFonts w:ascii="Arial" w:hAnsi="Arial" w:cs="Arial"/>
                <w:b/>
                <w:bCs/>
                <w:sz w:val="24"/>
                <w:szCs w:val="24"/>
              </w:rPr>
            </w:pPr>
          </w:p>
          <w:p w14:paraId="06FF4762" w14:textId="77777777" w:rsidR="00860FCD" w:rsidRPr="00590013" w:rsidRDefault="00860FCD" w:rsidP="00860FCD">
            <w:pPr>
              <w:jc w:val="both"/>
              <w:rPr>
                <w:rFonts w:ascii="Arial" w:hAnsi="Arial" w:cs="Arial"/>
                <w:b/>
                <w:bCs/>
                <w:sz w:val="24"/>
                <w:szCs w:val="24"/>
              </w:rPr>
            </w:pPr>
          </w:p>
          <w:p w14:paraId="73FBC205" w14:textId="77777777" w:rsidR="00860FCD" w:rsidRPr="00590013" w:rsidRDefault="00860FCD" w:rsidP="00860FCD">
            <w:pPr>
              <w:jc w:val="both"/>
              <w:rPr>
                <w:rFonts w:ascii="Arial" w:hAnsi="Arial" w:cs="Arial"/>
                <w:b/>
                <w:bCs/>
                <w:sz w:val="24"/>
                <w:szCs w:val="24"/>
              </w:rPr>
            </w:pPr>
          </w:p>
          <w:p w14:paraId="3B98805D" w14:textId="0A6230EE"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1.10%</w:t>
            </w:r>
          </w:p>
        </w:tc>
        <w:tc>
          <w:tcPr>
            <w:tcW w:w="1701" w:type="dxa"/>
          </w:tcPr>
          <w:p w14:paraId="25E7A9C6" w14:textId="77777777" w:rsidR="00860FCD" w:rsidRPr="00590013" w:rsidRDefault="00860FCD" w:rsidP="00860FCD">
            <w:pPr>
              <w:jc w:val="both"/>
              <w:rPr>
                <w:rFonts w:ascii="Arial" w:hAnsi="Arial" w:cs="Arial"/>
                <w:b/>
                <w:bCs/>
                <w:sz w:val="24"/>
                <w:szCs w:val="24"/>
              </w:rPr>
            </w:pPr>
          </w:p>
          <w:p w14:paraId="2723A5DC" w14:textId="77777777" w:rsidR="00860FCD" w:rsidRPr="00590013" w:rsidRDefault="00860FCD" w:rsidP="00860FCD">
            <w:pPr>
              <w:jc w:val="both"/>
              <w:rPr>
                <w:rFonts w:ascii="Arial" w:hAnsi="Arial" w:cs="Arial"/>
                <w:b/>
                <w:bCs/>
                <w:sz w:val="24"/>
                <w:szCs w:val="24"/>
              </w:rPr>
            </w:pPr>
          </w:p>
          <w:p w14:paraId="692AA37E" w14:textId="77777777" w:rsidR="00860FCD" w:rsidRPr="00590013" w:rsidRDefault="00860FCD" w:rsidP="00860FCD">
            <w:pPr>
              <w:jc w:val="both"/>
              <w:rPr>
                <w:rFonts w:ascii="Arial" w:hAnsi="Arial" w:cs="Arial"/>
                <w:b/>
                <w:bCs/>
                <w:sz w:val="24"/>
                <w:szCs w:val="24"/>
              </w:rPr>
            </w:pPr>
          </w:p>
          <w:p w14:paraId="6481456D" w14:textId="1D9E9E46"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11</w:t>
            </w:r>
          </w:p>
        </w:tc>
        <w:tc>
          <w:tcPr>
            <w:tcW w:w="1417" w:type="dxa"/>
          </w:tcPr>
          <w:p w14:paraId="11660B17" w14:textId="77777777" w:rsidR="00860FCD" w:rsidRPr="00590013" w:rsidRDefault="00860FCD" w:rsidP="00860FCD">
            <w:pPr>
              <w:jc w:val="center"/>
              <w:rPr>
                <w:rFonts w:ascii="Arial" w:hAnsi="Arial" w:cs="Arial"/>
                <w:b/>
                <w:bCs/>
                <w:sz w:val="24"/>
                <w:szCs w:val="24"/>
              </w:rPr>
            </w:pPr>
          </w:p>
          <w:p w14:paraId="0D5DA7AB" w14:textId="77777777" w:rsidR="00860FCD" w:rsidRPr="00590013" w:rsidRDefault="00860FCD" w:rsidP="00860FCD">
            <w:pPr>
              <w:jc w:val="center"/>
              <w:rPr>
                <w:rFonts w:ascii="Arial" w:hAnsi="Arial" w:cs="Arial"/>
                <w:b/>
                <w:bCs/>
                <w:sz w:val="24"/>
                <w:szCs w:val="24"/>
              </w:rPr>
            </w:pPr>
          </w:p>
          <w:p w14:paraId="67BB9CA5" w14:textId="77777777" w:rsidR="00860FCD" w:rsidRPr="00590013" w:rsidRDefault="00860FCD" w:rsidP="00860FCD">
            <w:pPr>
              <w:jc w:val="center"/>
              <w:rPr>
                <w:rFonts w:ascii="Arial" w:hAnsi="Arial" w:cs="Arial"/>
                <w:b/>
                <w:bCs/>
                <w:sz w:val="24"/>
                <w:szCs w:val="24"/>
              </w:rPr>
            </w:pPr>
          </w:p>
          <w:p w14:paraId="4E51580A" w14:textId="5CF6161F"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3</w:t>
            </w:r>
          </w:p>
        </w:tc>
        <w:tc>
          <w:tcPr>
            <w:tcW w:w="1559" w:type="dxa"/>
          </w:tcPr>
          <w:p w14:paraId="65981C41" w14:textId="77777777" w:rsidR="00860FCD" w:rsidRPr="00590013" w:rsidRDefault="00860FCD" w:rsidP="00860FCD">
            <w:pPr>
              <w:jc w:val="center"/>
              <w:rPr>
                <w:rFonts w:ascii="Arial" w:hAnsi="Arial" w:cs="Arial"/>
                <w:b/>
                <w:bCs/>
                <w:sz w:val="24"/>
                <w:szCs w:val="24"/>
              </w:rPr>
            </w:pPr>
          </w:p>
          <w:p w14:paraId="467D1546" w14:textId="77777777" w:rsidR="00860FCD" w:rsidRPr="00590013" w:rsidRDefault="00860FCD" w:rsidP="00860FCD">
            <w:pPr>
              <w:jc w:val="center"/>
              <w:rPr>
                <w:rFonts w:ascii="Arial" w:hAnsi="Arial" w:cs="Arial"/>
                <w:b/>
                <w:bCs/>
                <w:sz w:val="24"/>
                <w:szCs w:val="24"/>
              </w:rPr>
            </w:pPr>
          </w:p>
          <w:p w14:paraId="426960D0" w14:textId="77777777" w:rsidR="00860FCD" w:rsidRPr="00590013" w:rsidRDefault="00860FCD" w:rsidP="00860FCD">
            <w:pPr>
              <w:jc w:val="center"/>
              <w:rPr>
                <w:rFonts w:ascii="Arial" w:hAnsi="Arial" w:cs="Arial"/>
                <w:b/>
                <w:bCs/>
                <w:sz w:val="24"/>
                <w:szCs w:val="24"/>
              </w:rPr>
            </w:pPr>
          </w:p>
          <w:p w14:paraId="21AB51A0" w14:textId="47A5E5B0"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701" w:type="dxa"/>
          </w:tcPr>
          <w:p w14:paraId="11524AAA" w14:textId="77777777" w:rsidR="00860FCD" w:rsidRPr="00590013" w:rsidRDefault="00860FCD" w:rsidP="00860FCD">
            <w:pPr>
              <w:jc w:val="center"/>
              <w:rPr>
                <w:rFonts w:ascii="Arial" w:hAnsi="Arial" w:cs="Arial"/>
                <w:b/>
                <w:bCs/>
                <w:sz w:val="24"/>
                <w:szCs w:val="24"/>
              </w:rPr>
            </w:pPr>
          </w:p>
          <w:p w14:paraId="352AA816" w14:textId="77777777" w:rsidR="00860FCD" w:rsidRPr="00590013" w:rsidRDefault="00860FCD" w:rsidP="00860FCD">
            <w:pPr>
              <w:jc w:val="center"/>
              <w:rPr>
                <w:rFonts w:ascii="Arial" w:hAnsi="Arial" w:cs="Arial"/>
                <w:b/>
                <w:bCs/>
                <w:sz w:val="24"/>
                <w:szCs w:val="24"/>
              </w:rPr>
            </w:pPr>
          </w:p>
          <w:p w14:paraId="6A7B5122" w14:textId="77777777" w:rsidR="00860FCD" w:rsidRPr="00590013" w:rsidRDefault="00860FCD" w:rsidP="00860FCD">
            <w:pPr>
              <w:jc w:val="center"/>
              <w:rPr>
                <w:rFonts w:ascii="Arial" w:hAnsi="Arial" w:cs="Arial"/>
                <w:b/>
                <w:bCs/>
                <w:sz w:val="24"/>
                <w:szCs w:val="24"/>
              </w:rPr>
            </w:pPr>
          </w:p>
          <w:p w14:paraId="4467205F" w14:textId="407F30AE"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5</w:t>
            </w:r>
          </w:p>
        </w:tc>
        <w:tc>
          <w:tcPr>
            <w:tcW w:w="1560" w:type="dxa"/>
          </w:tcPr>
          <w:p w14:paraId="345A7077" w14:textId="77777777" w:rsidR="00860FCD" w:rsidRPr="00590013" w:rsidRDefault="00860FCD" w:rsidP="00860FCD">
            <w:pPr>
              <w:jc w:val="center"/>
              <w:rPr>
                <w:rFonts w:ascii="Arial" w:hAnsi="Arial" w:cs="Arial"/>
                <w:sz w:val="24"/>
                <w:szCs w:val="24"/>
              </w:rPr>
            </w:pPr>
          </w:p>
          <w:p w14:paraId="73B5BDA3" w14:textId="77777777" w:rsidR="00860FCD" w:rsidRPr="00590013" w:rsidRDefault="00860FCD" w:rsidP="00860FCD">
            <w:pPr>
              <w:jc w:val="center"/>
              <w:rPr>
                <w:rFonts w:ascii="Arial" w:hAnsi="Arial" w:cs="Arial"/>
                <w:sz w:val="24"/>
                <w:szCs w:val="24"/>
              </w:rPr>
            </w:pPr>
          </w:p>
          <w:p w14:paraId="0F575609" w14:textId="77777777" w:rsidR="00860FCD" w:rsidRPr="00590013" w:rsidRDefault="00860FCD" w:rsidP="00860FCD">
            <w:pPr>
              <w:jc w:val="center"/>
              <w:rPr>
                <w:rFonts w:ascii="Arial" w:hAnsi="Arial" w:cs="Arial"/>
                <w:sz w:val="24"/>
                <w:szCs w:val="24"/>
              </w:rPr>
            </w:pPr>
          </w:p>
          <w:p w14:paraId="4351ADA9" w14:textId="1E3917EB" w:rsidR="00860FCD" w:rsidRPr="00590013" w:rsidRDefault="00860FCD" w:rsidP="00860FCD">
            <w:pPr>
              <w:jc w:val="center"/>
              <w:rPr>
                <w:rFonts w:ascii="Arial" w:hAnsi="Arial" w:cs="Arial"/>
                <w:sz w:val="24"/>
                <w:szCs w:val="24"/>
              </w:rPr>
            </w:pPr>
            <w:r w:rsidRPr="00590013">
              <w:rPr>
                <w:rFonts w:ascii="Arial" w:hAnsi="Arial" w:cs="Arial"/>
                <w:sz w:val="24"/>
                <w:szCs w:val="24"/>
              </w:rPr>
              <w:t>1</w:t>
            </w:r>
          </w:p>
        </w:tc>
        <w:tc>
          <w:tcPr>
            <w:tcW w:w="1417" w:type="dxa"/>
          </w:tcPr>
          <w:p w14:paraId="353BF1A3" w14:textId="77777777" w:rsidR="00860FCD" w:rsidRPr="00590013" w:rsidRDefault="00860FCD" w:rsidP="00860FCD">
            <w:pPr>
              <w:jc w:val="center"/>
              <w:rPr>
                <w:rFonts w:ascii="Arial" w:hAnsi="Arial" w:cs="Arial"/>
                <w:sz w:val="24"/>
                <w:szCs w:val="24"/>
              </w:rPr>
            </w:pPr>
          </w:p>
          <w:p w14:paraId="5B045B8F" w14:textId="77777777" w:rsidR="00860FCD" w:rsidRPr="00590013" w:rsidRDefault="00860FCD" w:rsidP="00860FCD">
            <w:pPr>
              <w:jc w:val="center"/>
              <w:rPr>
                <w:rFonts w:ascii="Arial" w:hAnsi="Arial" w:cs="Arial"/>
                <w:sz w:val="24"/>
                <w:szCs w:val="24"/>
              </w:rPr>
            </w:pPr>
          </w:p>
          <w:p w14:paraId="23584BCD" w14:textId="77777777" w:rsidR="00860FCD" w:rsidRPr="00590013" w:rsidRDefault="00860FCD" w:rsidP="00860FCD">
            <w:pPr>
              <w:jc w:val="center"/>
              <w:rPr>
                <w:rFonts w:ascii="Arial" w:hAnsi="Arial" w:cs="Arial"/>
                <w:sz w:val="24"/>
                <w:szCs w:val="24"/>
              </w:rPr>
            </w:pPr>
          </w:p>
          <w:p w14:paraId="2F7FFB5F" w14:textId="51396EB1" w:rsidR="00860FCD" w:rsidRPr="00590013" w:rsidRDefault="00860FCD" w:rsidP="00860FCD">
            <w:pPr>
              <w:jc w:val="center"/>
              <w:rPr>
                <w:rFonts w:ascii="Arial" w:hAnsi="Arial" w:cs="Arial"/>
                <w:sz w:val="24"/>
                <w:szCs w:val="24"/>
              </w:rPr>
            </w:pPr>
            <w:r w:rsidRPr="00590013">
              <w:rPr>
                <w:rFonts w:ascii="Arial" w:hAnsi="Arial" w:cs="Arial"/>
                <w:sz w:val="24"/>
                <w:szCs w:val="24"/>
              </w:rPr>
              <w:t>1</w:t>
            </w:r>
          </w:p>
        </w:tc>
        <w:tc>
          <w:tcPr>
            <w:tcW w:w="1418" w:type="dxa"/>
          </w:tcPr>
          <w:p w14:paraId="54AFAE3A" w14:textId="77777777" w:rsidR="00860FCD" w:rsidRPr="00590013" w:rsidRDefault="00860FCD" w:rsidP="00860FCD">
            <w:pPr>
              <w:jc w:val="both"/>
              <w:rPr>
                <w:rFonts w:ascii="Arial" w:hAnsi="Arial" w:cs="Arial"/>
                <w:sz w:val="24"/>
                <w:szCs w:val="24"/>
              </w:rPr>
            </w:pPr>
          </w:p>
          <w:p w14:paraId="29E7052B" w14:textId="77777777" w:rsidR="00860FCD" w:rsidRPr="00590013" w:rsidRDefault="00860FCD" w:rsidP="00860FCD">
            <w:pPr>
              <w:jc w:val="both"/>
              <w:rPr>
                <w:rFonts w:ascii="Arial" w:hAnsi="Arial" w:cs="Arial"/>
                <w:sz w:val="24"/>
                <w:szCs w:val="24"/>
              </w:rPr>
            </w:pPr>
          </w:p>
          <w:p w14:paraId="7CF7FC50" w14:textId="77777777" w:rsidR="00860FCD" w:rsidRPr="00590013" w:rsidRDefault="00860FCD" w:rsidP="00860FCD">
            <w:pPr>
              <w:jc w:val="both"/>
              <w:rPr>
                <w:rFonts w:ascii="Arial" w:hAnsi="Arial" w:cs="Arial"/>
                <w:sz w:val="24"/>
                <w:szCs w:val="24"/>
              </w:rPr>
            </w:pPr>
          </w:p>
          <w:p w14:paraId="5BDB3038" w14:textId="1EBE1352" w:rsidR="00860FCD" w:rsidRPr="00590013" w:rsidRDefault="00860FCD" w:rsidP="00860FCD">
            <w:pPr>
              <w:jc w:val="center"/>
              <w:rPr>
                <w:rFonts w:ascii="Arial" w:hAnsi="Arial" w:cs="Arial"/>
                <w:sz w:val="24"/>
                <w:szCs w:val="24"/>
              </w:rPr>
            </w:pPr>
            <w:r w:rsidRPr="00590013">
              <w:rPr>
                <w:rFonts w:ascii="Arial" w:hAnsi="Arial" w:cs="Arial"/>
                <w:sz w:val="24"/>
                <w:szCs w:val="24"/>
              </w:rPr>
              <w:t>-</w:t>
            </w:r>
          </w:p>
        </w:tc>
      </w:tr>
      <w:tr w:rsidR="00860FCD" w:rsidRPr="00590013" w14:paraId="7B5D650A" w14:textId="77777777" w:rsidTr="00E436EA">
        <w:trPr>
          <w:trHeight w:val="239"/>
        </w:trPr>
        <w:tc>
          <w:tcPr>
            <w:tcW w:w="4821" w:type="dxa"/>
          </w:tcPr>
          <w:p w14:paraId="20B16727" w14:textId="293A9930" w:rsidR="00860FCD" w:rsidRPr="00590013" w:rsidRDefault="00860FCD" w:rsidP="00860FCD">
            <w:pPr>
              <w:pStyle w:val="ListParagraph"/>
              <w:numPr>
                <w:ilvl w:val="0"/>
                <w:numId w:val="4"/>
              </w:numPr>
              <w:jc w:val="both"/>
              <w:rPr>
                <w:rFonts w:ascii="Arial" w:hAnsi="Arial" w:cs="Arial"/>
                <w:bCs/>
                <w:sz w:val="24"/>
                <w:szCs w:val="24"/>
              </w:rPr>
            </w:pPr>
            <w:r w:rsidRPr="00590013">
              <w:rPr>
                <w:rFonts w:ascii="Arial" w:hAnsi="Arial" w:cs="Arial"/>
                <w:bCs/>
                <w:sz w:val="24"/>
                <w:szCs w:val="24"/>
              </w:rPr>
              <w:t>Understand, apply and evaluate the principles, management, planning, and decision-making of crises and incidents in the BJMP, Provincial Jail, BUCOR</w:t>
            </w:r>
            <w:r w:rsidR="00590013">
              <w:rPr>
                <w:rFonts w:ascii="Arial" w:hAnsi="Arial" w:cs="Arial"/>
                <w:bCs/>
                <w:sz w:val="24"/>
                <w:szCs w:val="24"/>
              </w:rPr>
              <w:t>,</w:t>
            </w:r>
            <w:r w:rsidRPr="00590013">
              <w:rPr>
                <w:rFonts w:ascii="Arial" w:hAnsi="Arial" w:cs="Arial"/>
                <w:bCs/>
                <w:sz w:val="24"/>
                <w:szCs w:val="24"/>
              </w:rPr>
              <w:t xml:space="preserve"> and other facilities in case of riot, escape, hostage, contrabands, fire, food poisoning, flood, earthquake, typhoon</w:t>
            </w:r>
            <w:r w:rsidR="00590013">
              <w:rPr>
                <w:rFonts w:ascii="Arial" w:hAnsi="Arial" w:cs="Arial"/>
                <w:bCs/>
                <w:sz w:val="24"/>
                <w:szCs w:val="24"/>
              </w:rPr>
              <w:t>,</w:t>
            </w:r>
            <w:r w:rsidRPr="00590013">
              <w:rPr>
                <w:rFonts w:ascii="Arial" w:hAnsi="Arial" w:cs="Arial"/>
                <w:bCs/>
                <w:sz w:val="24"/>
                <w:szCs w:val="24"/>
              </w:rPr>
              <w:t xml:space="preserve"> and other calamities and incidents.  </w:t>
            </w:r>
          </w:p>
        </w:tc>
        <w:tc>
          <w:tcPr>
            <w:tcW w:w="1701" w:type="dxa"/>
          </w:tcPr>
          <w:p w14:paraId="56FBCEA9" w14:textId="77777777" w:rsidR="00860FCD" w:rsidRPr="00590013" w:rsidRDefault="00860FCD" w:rsidP="00860FCD">
            <w:pPr>
              <w:jc w:val="both"/>
              <w:rPr>
                <w:rFonts w:ascii="Arial" w:hAnsi="Arial" w:cs="Arial"/>
                <w:b/>
                <w:bCs/>
                <w:sz w:val="24"/>
                <w:szCs w:val="24"/>
              </w:rPr>
            </w:pPr>
          </w:p>
          <w:p w14:paraId="095E3019" w14:textId="77777777" w:rsidR="00860FCD" w:rsidRPr="00590013" w:rsidRDefault="00860FCD" w:rsidP="00860FCD">
            <w:pPr>
              <w:jc w:val="both"/>
              <w:rPr>
                <w:rFonts w:ascii="Arial" w:hAnsi="Arial" w:cs="Arial"/>
                <w:b/>
                <w:bCs/>
                <w:sz w:val="24"/>
                <w:szCs w:val="24"/>
              </w:rPr>
            </w:pPr>
          </w:p>
          <w:p w14:paraId="50CEFA17" w14:textId="15341033"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701" w:type="dxa"/>
          </w:tcPr>
          <w:p w14:paraId="17BE5EDA" w14:textId="77777777" w:rsidR="00860FCD" w:rsidRPr="00590013" w:rsidRDefault="00860FCD" w:rsidP="00860FCD">
            <w:pPr>
              <w:jc w:val="both"/>
              <w:rPr>
                <w:rFonts w:ascii="Arial" w:hAnsi="Arial" w:cs="Arial"/>
                <w:b/>
                <w:bCs/>
                <w:sz w:val="24"/>
                <w:szCs w:val="24"/>
              </w:rPr>
            </w:pPr>
          </w:p>
          <w:p w14:paraId="0CC91A3D" w14:textId="77777777" w:rsidR="00860FCD" w:rsidRPr="00590013" w:rsidRDefault="00860FCD" w:rsidP="00860FCD">
            <w:pPr>
              <w:jc w:val="both"/>
              <w:rPr>
                <w:rFonts w:ascii="Arial" w:hAnsi="Arial" w:cs="Arial"/>
                <w:b/>
                <w:bCs/>
                <w:sz w:val="24"/>
                <w:szCs w:val="24"/>
              </w:rPr>
            </w:pPr>
          </w:p>
          <w:p w14:paraId="2F5D23AA" w14:textId="7D49A197"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10</w:t>
            </w:r>
          </w:p>
        </w:tc>
        <w:tc>
          <w:tcPr>
            <w:tcW w:w="1417" w:type="dxa"/>
          </w:tcPr>
          <w:p w14:paraId="6103C13E" w14:textId="77777777" w:rsidR="00860FCD" w:rsidRPr="00590013" w:rsidRDefault="00860FCD" w:rsidP="00860FCD">
            <w:pPr>
              <w:jc w:val="center"/>
              <w:rPr>
                <w:rFonts w:ascii="Arial" w:hAnsi="Arial" w:cs="Arial"/>
                <w:b/>
                <w:bCs/>
                <w:sz w:val="24"/>
                <w:szCs w:val="24"/>
              </w:rPr>
            </w:pPr>
          </w:p>
          <w:p w14:paraId="2C017D8E" w14:textId="77777777" w:rsidR="00860FCD" w:rsidRPr="00590013" w:rsidRDefault="00860FCD" w:rsidP="00860FCD">
            <w:pPr>
              <w:jc w:val="center"/>
              <w:rPr>
                <w:rFonts w:ascii="Arial" w:hAnsi="Arial" w:cs="Arial"/>
                <w:b/>
                <w:bCs/>
                <w:sz w:val="24"/>
                <w:szCs w:val="24"/>
              </w:rPr>
            </w:pPr>
          </w:p>
          <w:p w14:paraId="232E0C66" w14:textId="681941E3"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2</w:t>
            </w:r>
          </w:p>
        </w:tc>
        <w:tc>
          <w:tcPr>
            <w:tcW w:w="1559" w:type="dxa"/>
          </w:tcPr>
          <w:p w14:paraId="6C795BD5" w14:textId="77777777" w:rsidR="00860FCD" w:rsidRPr="00590013" w:rsidRDefault="00860FCD" w:rsidP="00860FCD">
            <w:pPr>
              <w:jc w:val="center"/>
              <w:rPr>
                <w:rFonts w:ascii="Arial" w:hAnsi="Arial" w:cs="Arial"/>
                <w:b/>
                <w:bCs/>
                <w:sz w:val="24"/>
                <w:szCs w:val="24"/>
              </w:rPr>
            </w:pPr>
          </w:p>
          <w:p w14:paraId="4DBF9899" w14:textId="77777777" w:rsidR="00860FCD" w:rsidRPr="00590013" w:rsidRDefault="00860FCD" w:rsidP="00860FCD">
            <w:pPr>
              <w:jc w:val="center"/>
              <w:rPr>
                <w:rFonts w:ascii="Arial" w:hAnsi="Arial" w:cs="Arial"/>
                <w:b/>
                <w:bCs/>
                <w:sz w:val="24"/>
                <w:szCs w:val="24"/>
              </w:rPr>
            </w:pPr>
          </w:p>
          <w:p w14:paraId="389E5E27" w14:textId="06C4FA36"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701" w:type="dxa"/>
          </w:tcPr>
          <w:p w14:paraId="2CA8CB47" w14:textId="77777777" w:rsidR="00860FCD" w:rsidRPr="00590013" w:rsidRDefault="00860FCD" w:rsidP="00860FCD">
            <w:pPr>
              <w:jc w:val="center"/>
              <w:rPr>
                <w:rFonts w:ascii="Arial" w:hAnsi="Arial" w:cs="Arial"/>
                <w:b/>
                <w:bCs/>
                <w:sz w:val="24"/>
                <w:szCs w:val="24"/>
              </w:rPr>
            </w:pPr>
          </w:p>
          <w:p w14:paraId="1345BD28" w14:textId="77777777" w:rsidR="00860FCD" w:rsidRPr="00590013" w:rsidRDefault="00860FCD" w:rsidP="00860FCD">
            <w:pPr>
              <w:jc w:val="center"/>
              <w:rPr>
                <w:rFonts w:ascii="Arial" w:hAnsi="Arial" w:cs="Arial"/>
                <w:b/>
                <w:bCs/>
                <w:sz w:val="24"/>
                <w:szCs w:val="24"/>
              </w:rPr>
            </w:pPr>
          </w:p>
          <w:p w14:paraId="2E8EC161" w14:textId="628B40E7"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5</w:t>
            </w:r>
          </w:p>
        </w:tc>
        <w:tc>
          <w:tcPr>
            <w:tcW w:w="1560" w:type="dxa"/>
          </w:tcPr>
          <w:p w14:paraId="57C7D652" w14:textId="77777777" w:rsidR="00860FCD" w:rsidRPr="00590013" w:rsidRDefault="00860FCD" w:rsidP="00860FCD">
            <w:pPr>
              <w:jc w:val="center"/>
              <w:rPr>
                <w:rFonts w:ascii="Arial" w:hAnsi="Arial" w:cs="Arial"/>
                <w:sz w:val="24"/>
                <w:szCs w:val="24"/>
              </w:rPr>
            </w:pPr>
          </w:p>
          <w:p w14:paraId="4FADD485" w14:textId="77777777" w:rsidR="00860FCD" w:rsidRPr="00590013" w:rsidRDefault="00860FCD" w:rsidP="00860FCD">
            <w:pPr>
              <w:jc w:val="center"/>
              <w:rPr>
                <w:rFonts w:ascii="Arial" w:hAnsi="Arial" w:cs="Arial"/>
                <w:sz w:val="24"/>
                <w:szCs w:val="24"/>
              </w:rPr>
            </w:pPr>
          </w:p>
          <w:p w14:paraId="359D7D75" w14:textId="2875F111" w:rsidR="00860FCD" w:rsidRPr="00590013" w:rsidRDefault="00860FCD" w:rsidP="00860FCD">
            <w:pPr>
              <w:jc w:val="center"/>
              <w:rPr>
                <w:rFonts w:ascii="Arial" w:hAnsi="Arial" w:cs="Arial"/>
                <w:sz w:val="24"/>
                <w:szCs w:val="24"/>
              </w:rPr>
            </w:pPr>
            <w:r w:rsidRPr="00590013">
              <w:rPr>
                <w:rFonts w:ascii="Arial" w:hAnsi="Arial" w:cs="Arial"/>
                <w:sz w:val="24"/>
                <w:szCs w:val="24"/>
              </w:rPr>
              <w:t>1</w:t>
            </w:r>
          </w:p>
        </w:tc>
        <w:tc>
          <w:tcPr>
            <w:tcW w:w="1417" w:type="dxa"/>
          </w:tcPr>
          <w:p w14:paraId="63DBF583" w14:textId="77777777" w:rsidR="00860FCD" w:rsidRPr="00590013" w:rsidRDefault="00860FCD" w:rsidP="00860FCD">
            <w:pPr>
              <w:jc w:val="center"/>
              <w:rPr>
                <w:rFonts w:ascii="Arial" w:hAnsi="Arial" w:cs="Arial"/>
                <w:sz w:val="24"/>
                <w:szCs w:val="24"/>
              </w:rPr>
            </w:pPr>
          </w:p>
          <w:p w14:paraId="62E7E9C8" w14:textId="77777777" w:rsidR="00860FCD" w:rsidRPr="00590013" w:rsidRDefault="00860FCD" w:rsidP="00860FCD">
            <w:pPr>
              <w:jc w:val="center"/>
              <w:rPr>
                <w:rFonts w:ascii="Arial" w:hAnsi="Arial" w:cs="Arial"/>
                <w:sz w:val="24"/>
                <w:szCs w:val="24"/>
              </w:rPr>
            </w:pPr>
          </w:p>
          <w:p w14:paraId="75E2B576" w14:textId="08669828" w:rsidR="00860FCD" w:rsidRPr="00590013" w:rsidRDefault="00860FCD" w:rsidP="00860FCD">
            <w:pPr>
              <w:jc w:val="center"/>
              <w:rPr>
                <w:rFonts w:ascii="Arial" w:hAnsi="Arial" w:cs="Arial"/>
                <w:sz w:val="24"/>
                <w:szCs w:val="24"/>
              </w:rPr>
            </w:pPr>
            <w:r w:rsidRPr="00590013">
              <w:rPr>
                <w:rFonts w:ascii="Arial" w:hAnsi="Arial" w:cs="Arial"/>
                <w:sz w:val="24"/>
                <w:szCs w:val="24"/>
              </w:rPr>
              <w:t>1</w:t>
            </w:r>
          </w:p>
        </w:tc>
        <w:tc>
          <w:tcPr>
            <w:tcW w:w="1418" w:type="dxa"/>
          </w:tcPr>
          <w:p w14:paraId="0C5984C7" w14:textId="77777777" w:rsidR="00860FCD" w:rsidRPr="00590013" w:rsidRDefault="00860FCD" w:rsidP="00860FCD">
            <w:pPr>
              <w:jc w:val="both"/>
              <w:rPr>
                <w:rFonts w:ascii="Arial" w:hAnsi="Arial" w:cs="Arial"/>
                <w:sz w:val="24"/>
                <w:szCs w:val="24"/>
              </w:rPr>
            </w:pPr>
          </w:p>
          <w:p w14:paraId="0C3461F8" w14:textId="77777777" w:rsidR="00860FCD" w:rsidRPr="00590013" w:rsidRDefault="00860FCD" w:rsidP="00860FCD">
            <w:pPr>
              <w:jc w:val="both"/>
              <w:rPr>
                <w:rFonts w:ascii="Arial" w:hAnsi="Arial" w:cs="Arial"/>
                <w:sz w:val="24"/>
                <w:szCs w:val="24"/>
              </w:rPr>
            </w:pPr>
          </w:p>
          <w:p w14:paraId="15586668" w14:textId="61476D2E" w:rsidR="00860FCD" w:rsidRPr="00590013" w:rsidRDefault="00860FCD" w:rsidP="00860FCD">
            <w:pPr>
              <w:jc w:val="center"/>
              <w:rPr>
                <w:rFonts w:ascii="Arial" w:hAnsi="Arial" w:cs="Arial"/>
                <w:sz w:val="24"/>
                <w:szCs w:val="24"/>
              </w:rPr>
            </w:pPr>
            <w:r w:rsidRPr="00590013">
              <w:rPr>
                <w:rFonts w:ascii="Arial" w:hAnsi="Arial" w:cs="Arial"/>
                <w:sz w:val="24"/>
                <w:szCs w:val="24"/>
              </w:rPr>
              <w:t>-</w:t>
            </w:r>
          </w:p>
        </w:tc>
      </w:tr>
      <w:bookmarkEnd w:id="0"/>
      <w:bookmarkEnd w:id="1"/>
      <w:bookmarkEnd w:id="2"/>
    </w:tbl>
    <w:p w14:paraId="10A0A2F8" w14:textId="67FA4380" w:rsidR="003903E1" w:rsidRPr="00590013" w:rsidRDefault="003903E1" w:rsidP="002F063A">
      <w:pPr>
        <w:jc w:val="right"/>
        <w:rPr>
          <w:rFonts w:ascii="Arial" w:hAnsi="Arial" w:cs="Arial"/>
        </w:rPr>
      </w:pPr>
    </w:p>
    <w:p w14:paraId="67A58466" w14:textId="53805602" w:rsidR="00D7434D" w:rsidRPr="00590013" w:rsidRDefault="00D7434D" w:rsidP="002F063A">
      <w:pPr>
        <w:jc w:val="right"/>
        <w:rPr>
          <w:rFonts w:ascii="Arial" w:hAnsi="Arial" w:cs="Arial"/>
        </w:rPr>
      </w:pPr>
    </w:p>
    <w:p w14:paraId="7D16767A" w14:textId="355EA8F3" w:rsidR="00E436EA" w:rsidRPr="00590013" w:rsidRDefault="00E436EA" w:rsidP="002F063A">
      <w:pPr>
        <w:jc w:val="right"/>
        <w:rPr>
          <w:rFonts w:ascii="Arial" w:hAnsi="Arial" w:cs="Arial"/>
        </w:rPr>
      </w:pPr>
    </w:p>
    <w:p w14:paraId="5FFA71B3" w14:textId="25E8CF5F" w:rsidR="007E6C27" w:rsidRPr="00590013" w:rsidRDefault="00C60570" w:rsidP="007E6C27">
      <w:pPr>
        <w:jc w:val="center"/>
        <w:rPr>
          <w:rFonts w:ascii="Arial" w:hAnsi="Arial" w:cs="Arial"/>
          <w:b/>
          <w:sz w:val="24"/>
          <w:szCs w:val="24"/>
        </w:rPr>
      </w:pPr>
      <w:r w:rsidRPr="00590013">
        <w:rPr>
          <w:rFonts w:ascii="Arial" w:hAnsi="Arial" w:cs="Arial"/>
          <w:b/>
          <w:sz w:val="24"/>
          <w:szCs w:val="24"/>
        </w:rPr>
        <w:t>CORRECTIONAL ADMINISTRATION – 10%</w:t>
      </w:r>
    </w:p>
    <w:tbl>
      <w:tblPr>
        <w:tblStyle w:val="TableGrid"/>
        <w:tblW w:w="0" w:type="auto"/>
        <w:tblInd w:w="-431" w:type="dxa"/>
        <w:tblLayout w:type="fixed"/>
        <w:tblLook w:val="04A0" w:firstRow="1" w:lastRow="0" w:firstColumn="1" w:lastColumn="0" w:noHBand="0" w:noVBand="1"/>
      </w:tblPr>
      <w:tblGrid>
        <w:gridCol w:w="4962"/>
        <w:gridCol w:w="1560"/>
        <w:gridCol w:w="1701"/>
        <w:gridCol w:w="1417"/>
        <w:gridCol w:w="1559"/>
        <w:gridCol w:w="1701"/>
        <w:gridCol w:w="1560"/>
        <w:gridCol w:w="1417"/>
        <w:gridCol w:w="1418"/>
      </w:tblGrid>
      <w:tr w:rsidR="00860FCD" w:rsidRPr="00590013" w14:paraId="1DCD6239" w14:textId="77777777" w:rsidTr="00E436EA">
        <w:trPr>
          <w:trHeight w:val="281"/>
        </w:trPr>
        <w:tc>
          <w:tcPr>
            <w:tcW w:w="4962" w:type="dxa"/>
            <w:vMerge w:val="restart"/>
          </w:tcPr>
          <w:p w14:paraId="77762A90" w14:textId="77777777" w:rsidR="00860FCD" w:rsidRPr="00590013" w:rsidRDefault="00860FCD" w:rsidP="00860FCD">
            <w:pPr>
              <w:pStyle w:val="ListParagraph"/>
              <w:numPr>
                <w:ilvl w:val="0"/>
                <w:numId w:val="3"/>
              </w:numPr>
              <w:rPr>
                <w:rFonts w:ascii="Arial" w:hAnsi="Arial" w:cs="Arial"/>
                <w:b/>
                <w:bCs/>
                <w:sz w:val="24"/>
                <w:szCs w:val="24"/>
              </w:rPr>
            </w:pPr>
            <w:r w:rsidRPr="00590013">
              <w:rPr>
                <w:rFonts w:ascii="Arial" w:hAnsi="Arial" w:cs="Arial"/>
                <w:b/>
                <w:bCs/>
                <w:sz w:val="24"/>
                <w:szCs w:val="24"/>
              </w:rPr>
              <w:t>NON-INSTITUTIONAL     CORRECTIONS</w:t>
            </w:r>
          </w:p>
          <w:p w14:paraId="0B4BDF82" w14:textId="77777777" w:rsidR="00860FCD" w:rsidRPr="00590013" w:rsidRDefault="00860FCD" w:rsidP="00860FCD">
            <w:pPr>
              <w:pStyle w:val="ListParagraph"/>
              <w:jc w:val="center"/>
              <w:rPr>
                <w:rFonts w:ascii="Arial" w:hAnsi="Arial" w:cs="Arial"/>
                <w:b/>
                <w:bCs/>
                <w:sz w:val="24"/>
                <w:szCs w:val="24"/>
              </w:rPr>
            </w:pPr>
          </w:p>
          <w:p w14:paraId="78CA482D" w14:textId="2A9E5B1C" w:rsidR="00860FCD" w:rsidRPr="00590013" w:rsidRDefault="00860FCD" w:rsidP="00860FCD">
            <w:pPr>
              <w:jc w:val="both"/>
              <w:rPr>
                <w:rFonts w:ascii="Arial" w:hAnsi="Arial" w:cs="Arial"/>
                <w:b/>
                <w:bCs/>
                <w:iCs/>
                <w:sz w:val="24"/>
                <w:szCs w:val="24"/>
              </w:rPr>
            </w:pPr>
            <w:r w:rsidRPr="00590013">
              <w:rPr>
                <w:rFonts w:ascii="Arial" w:hAnsi="Arial" w:cs="Arial"/>
                <w:b/>
                <w:bCs/>
                <w:iCs/>
                <w:sz w:val="24"/>
                <w:szCs w:val="24"/>
              </w:rPr>
              <w:t>The registered criminologist can perform the competencies under the following sub-topics:</w:t>
            </w:r>
          </w:p>
          <w:p w14:paraId="565CDFEC" w14:textId="77777777" w:rsidR="00860FCD" w:rsidRPr="00590013" w:rsidRDefault="00860FCD" w:rsidP="00860FCD">
            <w:pPr>
              <w:jc w:val="both"/>
              <w:rPr>
                <w:rFonts w:ascii="Arial" w:hAnsi="Arial" w:cs="Arial"/>
                <w:b/>
                <w:bCs/>
              </w:rPr>
            </w:pPr>
          </w:p>
        </w:tc>
        <w:tc>
          <w:tcPr>
            <w:tcW w:w="1560" w:type="dxa"/>
            <w:vMerge w:val="restart"/>
          </w:tcPr>
          <w:p w14:paraId="5386476D" w14:textId="77777777" w:rsidR="00860FCD" w:rsidRPr="00590013" w:rsidRDefault="00860FCD" w:rsidP="00F77720">
            <w:pPr>
              <w:jc w:val="center"/>
              <w:rPr>
                <w:rFonts w:ascii="Arial" w:hAnsi="Arial" w:cs="Arial"/>
                <w:b/>
                <w:bCs/>
                <w:sz w:val="20"/>
                <w:szCs w:val="20"/>
              </w:rPr>
            </w:pPr>
          </w:p>
          <w:p w14:paraId="797A9B48" w14:textId="77777777" w:rsidR="00860FCD" w:rsidRPr="00590013" w:rsidRDefault="00860FCD" w:rsidP="00F77720">
            <w:pPr>
              <w:jc w:val="center"/>
              <w:rPr>
                <w:rFonts w:ascii="Arial" w:hAnsi="Arial" w:cs="Arial"/>
                <w:b/>
                <w:bCs/>
                <w:sz w:val="20"/>
                <w:szCs w:val="20"/>
              </w:rPr>
            </w:pPr>
            <w:r w:rsidRPr="00590013">
              <w:rPr>
                <w:rFonts w:ascii="Arial" w:hAnsi="Arial" w:cs="Arial"/>
                <w:b/>
                <w:bCs/>
                <w:sz w:val="20"/>
                <w:szCs w:val="20"/>
              </w:rPr>
              <w:t>Percentage Weight</w:t>
            </w:r>
          </w:p>
          <w:p w14:paraId="6FA41CA7" w14:textId="77777777" w:rsidR="00860FCD" w:rsidRPr="00590013" w:rsidRDefault="00860FCD" w:rsidP="00F77720">
            <w:pPr>
              <w:jc w:val="center"/>
              <w:rPr>
                <w:rFonts w:ascii="Arial" w:hAnsi="Arial" w:cs="Arial"/>
                <w:b/>
                <w:bCs/>
                <w:sz w:val="20"/>
                <w:szCs w:val="20"/>
              </w:rPr>
            </w:pPr>
            <w:r w:rsidRPr="00590013">
              <w:rPr>
                <w:rFonts w:ascii="Arial" w:hAnsi="Arial" w:cs="Arial"/>
                <w:b/>
                <w:bCs/>
                <w:sz w:val="20"/>
                <w:szCs w:val="20"/>
              </w:rPr>
              <w:t>and</w:t>
            </w:r>
          </w:p>
          <w:p w14:paraId="4407534D" w14:textId="05EC2A7B" w:rsidR="00860FCD" w:rsidRPr="00590013" w:rsidRDefault="00860FCD" w:rsidP="00F77720">
            <w:pPr>
              <w:jc w:val="center"/>
              <w:rPr>
                <w:rFonts w:ascii="Arial" w:hAnsi="Arial" w:cs="Arial"/>
                <w:b/>
                <w:bCs/>
                <w:sz w:val="24"/>
                <w:szCs w:val="24"/>
              </w:rPr>
            </w:pPr>
            <w:r w:rsidRPr="00590013">
              <w:rPr>
                <w:rFonts w:ascii="Arial" w:hAnsi="Arial" w:cs="Arial"/>
                <w:b/>
                <w:bCs/>
                <w:sz w:val="20"/>
                <w:szCs w:val="20"/>
              </w:rPr>
              <w:t>Distribution</w:t>
            </w:r>
          </w:p>
        </w:tc>
        <w:tc>
          <w:tcPr>
            <w:tcW w:w="1701" w:type="dxa"/>
            <w:vMerge w:val="restart"/>
          </w:tcPr>
          <w:p w14:paraId="5026753E" w14:textId="77777777" w:rsidR="00860FCD" w:rsidRPr="00590013" w:rsidRDefault="00860FCD" w:rsidP="00F77720">
            <w:pPr>
              <w:jc w:val="center"/>
              <w:rPr>
                <w:rFonts w:ascii="Arial" w:hAnsi="Arial" w:cs="Arial"/>
                <w:b/>
                <w:bCs/>
                <w:sz w:val="20"/>
                <w:szCs w:val="20"/>
              </w:rPr>
            </w:pPr>
          </w:p>
          <w:p w14:paraId="4EEFA6B5" w14:textId="77777777" w:rsidR="00860FCD" w:rsidRPr="00590013" w:rsidRDefault="00860FCD" w:rsidP="00F77720">
            <w:pPr>
              <w:jc w:val="center"/>
              <w:rPr>
                <w:rFonts w:ascii="Arial" w:hAnsi="Arial" w:cs="Arial"/>
                <w:b/>
                <w:bCs/>
                <w:sz w:val="20"/>
                <w:szCs w:val="20"/>
              </w:rPr>
            </w:pPr>
            <w:r w:rsidRPr="00590013">
              <w:rPr>
                <w:rFonts w:ascii="Arial" w:hAnsi="Arial" w:cs="Arial"/>
                <w:b/>
                <w:bCs/>
                <w:sz w:val="20"/>
                <w:szCs w:val="20"/>
              </w:rPr>
              <w:t>Number of              Items</w:t>
            </w:r>
          </w:p>
          <w:p w14:paraId="68138065" w14:textId="5ADB432C" w:rsidR="00860FCD" w:rsidRPr="00590013" w:rsidRDefault="00860FCD" w:rsidP="00F77720">
            <w:pPr>
              <w:jc w:val="center"/>
              <w:rPr>
                <w:rFonts w:ascii="Arial" w:hAnsi="Arial" w:cs="Arial"/>
                <w:b/>
                <w:bCs/>
                <w:sz w:val="24"/>
                <w:szCs w:val="24"/>
              </w:rPr>
            </w:pPr>
            <w:r w:rsidRPr="00590013">
              <w:rPr>
                <w:rFonts w:ascii="Arial" w:hAnsi="Arial" w:cs="Arial"/>
                <w:b/>
                <w:bCs/>
                <w:sz w:val="20"/>
                <w:szCs w:val="20"/>
              </w:rPr>
              <w:t>and Distribution</w:t>
            </w:r>
          </w:p>
        </w:tc>
        <w:tc>
          <w:tcPr>
            <w:tcW w:w="2976" w:type="dxa"/>
            <w:gridSpan w:val="2"/>
          </w:tcPr>
          <w:p w14:paraId="4F319136" w14:textId="24AA407E" w:rsidR="00860FCD" w:rsidRPr="007E6C27" w:rsidRDefault="00860FCD" w:rsidP="00860FCD">
            <w:pPr>
              <w:jc w:val="center"/>
              <w:rPr>
                <w:rFonts w:ascii="Arial" w:hAnsi="Arial" w:cs="Arial"/>
                <w:b/>
                <w:bCs/>
              </w:rPr>
            </w:pPr>
            <w:r w:rsidRPr="007E6C27">
              <w:rPr>
                <w:rFonts w:ascii="Arial" w:hAnsi="Arial" w:cs="Arial"/>
                <w:b/>
                <w:bCs/>
              </w:rPr>
              <w:t>(30%)</w:t>
            </w:r>
          </w:p>
        </w:tc>
        <w:tc>
          <w:tcPr>
            <w:tcW w:w="1701" w:type="dxa"/>
          </w:tcPr>
          <w:p w14:paraId="3B9C9B62" w14:textId="4F12BDF1" w:rsidR="00860FCD" w:rsidRPr="007E6C27" w:rsidRDefault="00860FCD" w:rsidP="00860FCD">
            <w:pPr>
              <w:jc w:val="center"/>
              <w:rPr>
                <w:rFonts w:ascii="Arial" w:hAnsi="Arial" w:cs="Arial"/>
                <w:b/>
                <w:bCs/>
              </w:rPr>
            </w:pPr>
            <w:r w:rsidRPr="007E6C27">
              <w:rPr>
                <w:rFonts w:ascii="Arial" w:hAnsi="Arial" w:cs="Arial"/>
                <w:b/>
                <w:bCs/>
              </w:rPr>
              <w:t>(50%)</w:t>
            </w:r>
          </w:p>
        </w:tc>
        <w:tc>
          <w:tcPr>
            <w:tcW w:w="4395" w:type="dxa"/>
            <w:gridSpan w:val="3"/>
          </w:tcPr>
          <w:p w14:paraId="0201E57B" w14:textId="716B7B5E" w:rsidR="00860FCD" w:rsidRPr="007E6C27" w:rsidRDefault="00860FCD" w:rsidP="00860FCD">
            <w:pPr>
              <w:jc w:val="center"/>
              <w:rPr>
                <w:rFonts w:ascii="Arial" w:hAnsi="Arial" w:cs="Arial"/>
                <w:b/>
                <w:bCs/>
              </w:rPr>
            </w:pPr>
            <w:r w:rsidRPr="007E6C27">
              <w:rPr>
                <w:rFonts w:ascii="Arial" w:hAnsi="Arial" w:cs="Arial"/>
                <w:b/>
                <w:bCs/>
              </w:rPr>
              <w:t>(20%)</w:t>
            </w:r>
          </w:p>
        </w:tc>
      </w:tr>
      <w:tr w:rsidR="00860FCD" w:rsidRPr="00590013" w14:paraId="73FB01EA" w14:textId="77777777" w:rsidTr="00E436EA">
        <w:trPr>
          <w:trHeight w:val="281"/>
        </w:trPr>
        <w:tc>
          <w:tcPr>
            <w:tcW w:w="4962" w:type="dxa"/>
            <w:vMerge/>
          </w:tcPr>
          <w:p w14:paraId="6B3DE392" w14:textId="77777777" w:rsidR="00860FCD" w:rsidRPr="00590013" w:rsidRDefault="00860FCD" w:rsidP="00860FCD">
            <w:pPr>
              <w:jc w:val="both"/>
              <w:rPr>
                <w:rFonts w:ascii="Arial" w:hAnsi="Arial" w:cs="Arial"/>
                <w:b/>
                <w:bCs/>
                <w:sz w:val="20"/>
                <w:szCs w:val="20"/>
              </w:rPr>
            </w:pPr>
          </w:p>
        </w:tc>
        <w:tc>
          <w:tcPr>
            <w:tcW w:w="1560" w:type="dxa"/>
            <w:vMerge/>
          </w:tcPr>
          <w:p w14:paraId="40505818" w14:textId="77777777" w:rsidR="00860FCD" w:rsidRPr="00590013" w:rsidRDefault="00860FCD" w:rsidP="00860FCD">
            <w:pPr>
              <w:jc w:val="center"/>
              <w:rPr>
                <w:rFonts w:ascii="Arial" w:hAnsi="Arial" w:cs="Arial"/>
                <w:b/>
                <w:bCs/>
                <w:sz w:val="24"/>
                <w:szCs w:val="24"/>
              </w:rPr>
            </w:pPr>
          </w:p>
        </w:tc>
        <w:tc>
          <w:tcPr>
            <w:tcW w:w="1701" w:type="dxa"/>
            <w:vMerge/>
          </w:tcPr>
          <w:p w14:paraId="65505487" w14:textId="77777777" w:rsidR="00860FCD" w:rsidRPr="00590013" w:rsidRDefault="00860FCD" w:rsidP="00860FCD">
            <w:pPr>
              <w:jc w:val="center"/>
              <w:rPr>
                <w:rFonts w:ascii="Arial" w:hAnsi="Arial" w:cs="Arial"/>
                <w:b/>
                <w:bCs/>
                <w:sz w:val="24"/>
                <w:szCs w:val="24"/>
              </w:rPr>
            </w:pPr>
          </w:p>
        </w:tc>
        <w:tc>
          <w:tcPr>
            <w:tcW w:w="1417" w:type="dxa"/>
            <w:vMerge w:val="restart"/>
          </w:tcPr>
          <w:p w14:paraId="55C7A7A4"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Remembering</w:t>
            </w:r>
          </w:p>
          <w:p w14:paraId="67772E4B" w14:textId="77777777" w:rsidR="00860FCD" w:rsidRPr="00590013" w:rsidRDefault="00860FCD" w:rsidP="00860FCD">
            <w:pPr>
              <w:jc w:val="center"/>
              <w:rPr>
                <w:rFonts w:ascii="Arial" w:hAnsi="Arial" w:cs="Arial"/>
                <w:sz w:val="18"/>
                <w:szCs w:val="18"/>
              </w:rPr>
            </w:pPr>
            <w:r w:rsidRPr="00590013">
              <w:rPr>
                <w:rFonts w:ascii="Arial" w:hAnsi="Arial" w:cs="Arial"/>
                <w:sz w:val="18"/>
                <w:szCs w:val="18"/>
              </w:rPr>
              <w:t>Recall information</w:t>
            </w:r>
          </w:p>
          <w:p w14:paraId="6237ECC7" w14:textId="20BED662" w:rsidR="00860FCD" w:rsidRPr="00590013" w:rsidRDefault="00860FCD" w:rsidP="00860FCD">
            <w:pPr>
              <w:jc w:val="center"/>
              <w:rPr>
                <w:rFonts w:ascii="Arial" w:hAnsi="Arial" w:cs="Arial"/>
                <w:sz w:val="18"/>
                <w:szCs w:val="18"/>
              </w:rPr>
            </w:pPr>
            <w:r w:rsidRPr="00590013">
              <w:rPr>
                <w:rFonts w:ascii="Arial" w:hAnsi="Arial" w:cs="Arial"/>
                <w:sz w:val="18"/>
                <w:szCs w:val="18"/>
              </w:rPr>
              <w:t>Recognizing, listing, describing,</w:t>
            </w:r>
          </w:p>
          <w:p w14:paraId="16837FF6" w14:textId="393A55D8" w:rsidR="00860FCD" w:rsidRPr="00590013" w:rsidRDefault="00860FCD" w:rsidP="00860FCD">
            <w:pPr>
              <w:jc w:val="center"/>
              <w:rPr>
                <w:rFonts w:ascii="Arial" w:hAnsi="Arial" w:cs="Arial"/>
                <w:b/>
                <w:bCs/>
                <w:sz w:val="18"/>
                <w:szCs w:val="18"/>
              </w:rPr>
            </w:pPr>
            <w:r w:rsidRPr="00590013">
              <w:rPr>
                <w:rFonts w:ascii="Arial" w:hAnsi="Arial" w:cs="Arial"/>
                <w:sz w:val="18"/>
                <w:szCs w:val="18"/>
              </w:rPr>
              <w:t>retrieving, naming, finding</w:t>
            </w:r>
          </w:p>
        </w:tc>
        <w:tc>
          <w:tcPr>
            <w:tcW w:w="1559" w:type="dxa"/>
            <w:vMerge w:val="restart"/>
          </w:tcPr>
          <w:p w14:paraId="4DD0C8E6"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Understanding</w:t>
            </w:r>
          </w:p>
          <w:p w14:paraId="5DB7F2CC" w14:textId="456D6458" w:rsidR="00860FCD" w:rsidRPr="00590013" w:rsidRDefault="00860FCD" w:rsidP="00860FCD">
            <w:pPr>
              <w:jc w:val="center"/>
              <w:rPr>
                <w:rFonts w:ascii="Arial" w:hAnsi="Arial" w:cs="Arial"/>
                <w:sz w:val="18"/>
                <w:szCs w:val="18"/>
              </w:rPr>
            </w:pPr>
            <w:r w:rsidRPr="00590013">
              <w:rPr>
                <w:rFonts w:ascii="Arial" w:hAnsi="Arial" w:cs="Arial"/>
                <w:sz w:val="18"/>
                <w:szCs w:val="18"/>
              </w:rPr>
              <w:t>Explain, Interpret, summarize, exam paraphrase, classify</w:t>
            </w:r>
          </w:p>
        </w:tc>
        <w:tc>
          <w:tcPr>
            <w:tcW w:w="1701" w:type="dxa"/>
            <w:vMerge w:val="restart"/>
          </w:tcPr>
          <w:p w14:paraId="74EA74BE"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Applying</w:t>
            </w:r>
          </w:p>
          <w:p w14:paraId="618D87CB" w14:textId="6DE1BBDC" w:rsidR="00860FCD" w:rsidRPr="00590013" w:rsidRDefault="00860FCD" w:rsidP="00860FCD">
            <w:pPr>
              <w:jc w:val="center"/>
              <w:rPr>
                <w:rFonts w:ascii="Arial" w:hAnsi="Arial" w:cs="Arial"/>
                <w:sz w:val="18"/>
                <w:szCs w:val="18"/>
              </w:rPr>
            </w:pPr>
            <w:r w:rsidRPr="00590013">
              <w:rPr>
                <w:rFonts w:ascii="Arial" w:hAnsi="Arial" w:cs="Arial"/>
                <w:sz w:val="18"/>
                <w:szCs w:val="18"/>
              </w:rPr>
              <w:t xml:space="preserve">Using </w:t>
            </w:r>
            <w:r w:rsidR="00590013">
              <w:rPr>
                <w:rFonts w:ascii="Arial" w:hAnsi="Arial" w:cs="Arial"/>
                <w:sz w:val="18"/>
                <w:szCs w:val="18"/>
              </w:rPr>
              <w:t xml:space="preserve">the </w:t>
            </w:r>
            <w:r w:rsidRPr="00590013">
              <w:rPr>
                <w:rFonts w:ascii="Arial" w:hAnsi="Arial" w:cs="Arial"/>
                <w:sz w:val="18"/>
                <w:szCs w:val="18"/>
              </w:rPr>
              <w:t>information in another familiar situation</w:t>
            </w:r>
          </w:p>
          <w:p w14:paraId="0D9F70CF" w14:textId="77777777" w:rsidR="00860FCD" w:rsidRPr="00590013" w:rsidRDefault="00860FCD" w:rsidP="00860FCD">
            <w:pPr>
              <w:jc w:val="center"/>
              <w:rPr>
                <w:rFonts w:ascii="Arial" w:hAnsi="Arial" w:cs="Arial"/>
                <w:b/>
                <w:bCs/>
                <w:sz w:val="18"/>
                <w:szCs w:val="18"/>
              </w:rPr>
            </w:pPr>
            <w:r w:rsidRPr="00590013">
              <w:rPr>
                <w:rFonts w:ascii="Arial" w:hAnsi="Arial" w:cs="Arial"/>
                <w:sz w:val="18"/>
                <w:szCs w:val="18"/>
              </w:rPr>
              <w:t>Implementing carrying out, using, executing</w:t>
            </w:r>
          </w:p>
        </w:tc>
        <w:tc>
          <w:tcPr>
            <w:tcW w:w="1560" w:type="dxa"/>
            <w:vMerge w:val="restart"/>
          </w:tcPr>
          <w:p w14:paraId="38B7648E"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Analyzing</w:t>
            </w:r>
          </w:p>
          <w:p w14:paraId="6E996DA1" w14:textId="77777777" w:rsidR="00860FCD" w:rsidRPr="00590013" w:rsidRDefault="00860FCD" w:rsidP="00860FCD">
            <w:pPr>
              <w:jc w:val="center"/>
              <w:rPr>
                <w:rFonts w:ascii="Arial" w:hAnsi="Arial" w:cs="Arial"/>
                <w:sz w:val="18"/>
                <w:szCs w:val="18"/>
              </w:rPr>
            </w:pPr>
            <w:r w:rsidRPr="00590013">
              <w:rPr>
                <w:rFonts w:ascii="Arial" w:hAnsi="Arial" w:cs="Arial"/>
                <w:sz w:val="18"/>
                <w:szCs w:val="18"/>
              </w:rPr>
              <w:t>Understanding,</w:t>
            </w:r>
          </w:p>
          <w:p w14:paraId="0F0FB5B9" w14:textId="77777777" w:rsidR="00860FCD" w:rsidRPr="00590013" w:rsidRDefault="00860FCD" w:rsidP="00860FCD">
            <w:pPr>
              <w:jc w:val="center"/>
              <w:rPr>
                <w:rFonts w:ascii="Arial" w:hAnsi="Arial" w:cs="Arial"/>
                <w:b/>
                <w:bCs/>
                <w:sz w:val="18"/>
                <w:szCs w:val="18"/>
              </w:rPr>
            </w:pPr>
            <w:r w:rsidRPr="00590013">
              <w:rPr>
                <w:rFonts w:ascii="Arial" w:hAnsi="Arial" w:cs="Arial"/>
                <w:sz w:val="18"/>
                <w:szCs w:val="18"/>
              </w:rPr>
              <w:t>Comparing, organizing, deconstructing, interrogating, finding</w:t>
            </w:r>
          </w:p>
        </w:tc>
        <w:tc>
          <w:tcPr>
            <w:tcW w:w="1417" w:type="dxa"/>
            <w:vMerge w:val="restart"/>
          </w:tcPr>
          <w:p w14:paraId="68BB33F9"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Evaluating</w:t>
            </w:r>
          </w:p>
          <w:p w14:paraId="70C5D961" w14:textId="570F0D6F" w:rsidR="00860FCD" w:rsidRPr="00590013" w:rsidRDefault="00860FCD" w:rsidP="00860FCD">
            <w:pPr>
              <w:jc w:val="center"/>
              <w:rPr>
                <w:rFonts w:ascii="Arial" w:hAnsi="Arial" w:cs="Arial"/>
                <w:sz w:val="18"/>
                <w:szCs w:val="18"/>
              </w:rPr>
            </w:pPr>
            <w:r w:rsidRPr="00590013">
              <w:rPr>
                <w:rFonts w:ascii="Arial" w:hAnsi="Arial" w:cs="Arial"/>
                <w:sz w:val="18"/>
                <w:szCs w:val="18"/>
              </w:rPr>
              <w:t>hypothesizing, critiquing, experimenting, judging</w:t>
            </w:r>
          </w:p>
        </w:tc>
        <w:tc>
          <w:tcPr>
            <w:tcW w:w="1418" w:type="dxa"/>
            <w:vMerge w:val="restart"/>
          </w:tcPr>
          <w:p w14:paraId="71315D17" w14:textId="25B1B9DC"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Creating</w:t>
            </w:r>
          </w:p>
          <w:p w14:paraId="0DCD2921" w14:textId="2E33F66E" w:rsidR="00860FCD" w:rsidRPr="00590013" w:rsidRDefault="00860FCD" w:rsidP="00860FCD">
            <w:pPr>
              <w:jc w:val="center"/>
              <w:rPr>
                <w:rFonts w:ascii="Arial" w:hAnsi="Arial" w:cs="Arial"/>
                <w:sz w:val="18"/>
                <w:szCs w:val="18"/>
              </w:rPr>
            </w:pPr>
            <w:r w:rsidRPr="00590013">
              <w:rPr>
                <w:rFonts w:ascii="Arial" w:hAnsi="Arial" w:cs="Arial"/>
                <w:sz w:val="18"/>
                <w:szCs w:val="18"/>
              </w:rPr>
              <w:t>Generating</w:t>
            </w:r>
          </w:p>
          <w:p w14:paraId="12AF8E83" w14:textId="37C1D91D" w:rsidR="00860FCD" w:rsidRPr="00590013" w:rsidRDefault="00860FCD" w:rsidP="00860FCD">
            <w:pPr>
              <w:jc w:val="center"/>
              <w:rPr>
                <w:rFonts w:ascii="Arial" w:hAnsi="Arial" w:cs="Arial"/>
                <w:b/>
                <w:bCs/>
                <w:sz w:val="18"/>
                <w:szCs w:val="18"/>
              </w:rPr>
            </w:pPr>
            <w:r w:rsidRPr="00590013">
              <w:rPr>
                <w:rFonts w:ascii="Arial" w:hAnsi="Arial" w:cs="Arial"/>
                <w:sz w:val="18"/>
                <w:szCs w:val="18"/>
              </w:rPr>
              <w:t>Designing, constructing, planning, producing, inventing</w:t>
            </w:r>
          </w:p>
        </w:tc>
      </w:tr>
      <w:tr w:rsidR="00860FCD" w:rsidRPr="00590013" w14:paraId="7EDFE691" w14:textId="77777777" w:rsidTr="00E436EA">
        <w:trPr>
          <w:trHeight w:val="236"/>
        </w:trPr>
        <w:tc>
          <w:tcPr>
            <w:tcW w:w="4962" w:type="dxa"/>
            <w:vMerge/>
          </w:tcPr>
          <w:p w14:paraId="1B4BEFE2" w14:textId="3541DD3B" w:rsidR="00860FCD" w:rsidRPr="00590013" w:rsidRDefault="00860FCD" w:rsidP="00860FCD">
            <w:pPr>
              <w:jc w:val="both"/>
              <w:rPr>
                <w:rFonts w:ascii="Arial" w:hAnsi="Arial" w:cs="Arial"/>
                <w:b/>
                <w:bCs/>
              </w:rPr>
            </w:pPr>
          </w:p>
        </w:tc>
        <w:tc>
          <w:tcPr>
            <w:tcW w:w="1560" w:type="dxa"/>
          </w:tcPr>
          <w:p w14:paraId="4B3E804D" w14:textId="77777777"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10%</w:t>
            </w:r>
          </w:p>
        </w:tc>
        <w:tc>
          <w:tcPr>
            <w:tcW w:w="1701" w:type="dxa"/>
          </w:tcPr>
          <w:p w14:paraId="37CCE396" w14:textId="77777777"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100</w:t>
            </w:r>
          </w:p>
        </w:tc>
        <w:tc>
          <w:tcPr>
            <w:tcW w:w="1417" w:type="dxa"/>
            <w:vMerge/>
          </w:tcPr>
          <w:p w14:paraId="4A43D49F" w14:textId="77777777" w:rsidR="00860FCD" w:rsidRPr="00590013" w:rsidRDefault="00860FCD" w:rsidP="00860FCD">
            <w:pPr>
              <w:rPr>
                <w:rFonts w:ascii="Arial" w:hAnsi="Arial" w:cs="Arial"/>
                <w:b/>
                <w:bCs/>
                <w:sz w:val="24"/>
                <w:szCs w:val="24"/>
              </w:rPr>
            </w:pPr>
          </w:p>
        </w:tc>
        <w:tc>
          <w:tcPr>
            <w:tcW w:w="1559" w:type="dxa"/>
            <w:vMerge/>
          </w:tcPr>
          <w:p w14:paraId="2740BD84" w14:textId="77777777" w:rsidR="00860FCD" w:rsidRPr="00590013" w:rsidRDefault="00860FCD" w:rsidP="00860FCD">
            <w:pPr>
              <w:rPr>
                <w:rFonts w:ascii="Arial" w:hAnsi="Arial" w:cs="Arial"/>
                <w:b/>
                <w:bCs/>
                <w:sz w:val="24"/>
                <w:szCs w:val="24"/>
              </w:rPr>
            </w:pPr>
          </w:p>
        </w:tc>
        <w:tc>
          <w:tcPr>
            <w:tcW w:w="1701" w:type="dxa"/>
            <w:vMerge/>
          </w:tcPr>
          <w:p w14:paraId="79B33E0D" w14:textId="77777777" w:rsidR="00860FCD" w:rsidRPr="00590013" w:rsidRDefault="00860FCD" w:rsidP="00860FCD">
            <w:pPr>
              <w:rPr>
                <w:rFonts w:ascii="Arial" w:hAnsi="Arial" w:cs="Arial"/>
                <w:b/>
                <w:bCs/>
                <w:sz w:val="24"/>
                <w:szCs w:val="24"/>
              </w:rPr>
            </w:pPr>
          </w:p>
        </w:tc>
        <w:tc>
          <w:tcPr>
            <w:tcW w:w="1560" w:type="dxa"/>
            <w:vMerge/>
          </w:tcPr>
          <w:p w14:paraId="6C607567" w14:textId="77777777" w:rsidR="00860FCD" w:rsidRPr="00590013" w:rsidRDefault="00860FCD" w:rsidP="00860FCD">
            <w:pPr>
              <w:rPr>
                <w:rFonts w:ascii="Arial" w:hAnsi="Arial" w:cs="Arial"/>
                <w:b/>
                <w:bCs/>
                <w:sz w:val="24"/>
                <w:szCs w:val="24"/>
              </w:rPr>
            </w:pPr>
          </w:p>
        </w:tc>
        <w:tc>
          <w:tcPr>
            <w:tcW w:w="1417" w:type="dxa"/>
            <w:vMerge/>
          </w:tcPr>
          <w:p w14:paraId="4B84D3D9" w14:textId="77777777" w:rsidR="00860FCD" w:rsidRPr="00590013" w:rsidRDefault="00860FCD" w:rsidP="00860FCD">
            <w:pPr>
              <w:rPr>
                <w:rFonts w:ascii="Arial" w:hAnsi="Arial" w:cs="Arial"/>
                <w:b/>
                <w:bCs/>
                <w:sz w:val="24"/>
                <w:szCs w:val="24"/>
              </w:rPr>
            </w:pPr>
          </w:p>
        </w:tc>
        <w:tc>
          <w:tcPr>
            <w:tcW w:w="1418" w:type="dxa"/>
            <w:vMerge/>
          </w:tcPr>
          <w:p w14:paraId="41C0072B" w14:textId="77777777" w:rsidR="00860FCD" w:rsidRPr="00590013" w:rsidRDefault="00860FCD" w:rsidP="00860FCD">
            <w:pPr>
              <w:rPr>
                <w:rFonts w:ascii="Arial" w:hAnsi="Arial" w:cs="Arial"/>
                <w:b/>
                <w:bCs/>
                <w:sz w:val="24"/>
                <w:szCs w:val="24"/>
              </w:rPr>
            </w:pPr>
          </w:p>
        </w:tc>
      </w:tr>
      <w:tr w:rsidR="00860FCD" w:rsidRPr="00590013" w14:paraId="32999856" w14:textId="77777777" w:rsidTr="00E436EA">
        <w:trPr>
          <w:trHeight w:val="493"/>
        </w:trPr>
        <w:tc>
          <w:tcPr>
            <w:tcW w:w="4962" w:type="dxa"/>
            <w:vMerge/>
            <w:tcBorders>
              <w:bottom w:val="single" w:sz="4" w:space="0" w:color="auto"/>
            </w:tcBorders>
          </w:tcPr>
          <w:p w14:paraId="6E9D42BB" w14:textId="77777777" w:rsidR="00860FCD" w:rsidRPr="00590013" w:rsidRDefault="00860FCD" w:rsidP="00860FCD">
            <w:pPr>
              <w:rPr>
                <w:rFonts w:ascii="Arial" w:hAnsi="Arial" w:cs="Arial"/>
                <w:b/>
                <w:bCs/>
                <w:sz w:val="28"/>
                <w:szCs w:val="28"/>
              </w:rPr>
            </w:pPr>
          </w:p>
        </w:tc>
        <w:tc>
          <w:tcPr>
            <w:tcW w:w="1560" w:type="dxa"/>
            <w:tcBorders>
              <w:bottom w:val="single" w:sz="4" w:space="0" w:color="auto"/>
            </w:tcBorders>
          </w:tcPr>
          <w:p w14:paraId="2215FC18" w14:textId="77777777" w:rsidR="00860FCD" w:rsidRPr="00590013" w:rsidRDefault="00860FCD" w:rsidP="00860FCD">
            <w:pPr>
              <w:jc w:val="center"/>
              <w:rPr>
                <w:rFonts w:ascii="Arial" w:hAnsi="Arial" w:cs="Arial"/>
                <w:b/>
                <w:bCs/>
                <w:sz w:val="24"/>
                <w:szCs w:val="24"/>
              </w:rPr>
            </w:pPr>
          </w:p>
          <w:p w14:paraId="4074D772" w14:textId="4058C4CB"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4%</w:t>
            </w:r>
          </w:p>
        </w:tc>
        <w:tc>
          <w:tcPr>
            <w:tcW w:w="1701" w:type="dxa"/>
            <w:tcBorders>
              <w:bottom w:val="single" w:sz="4" w:space="0" w:color="auto"/>
            </w:tcBorders>
          </w:tcPr>
          <w:p w14:paraId="5D7A0921" w14:textId="77777777" w:rsidR="00860FCD" w:rsidRPr="00590013" w:rsidRDefault="00860FCD" w:rsidP="00860FCD">
            <w:pPr>
              <w:jc w:val="center"/>
              <w:rPr>
                <w:rFonts w:ascii="Arial" w:hAnsi="Arial" w:cs="Arial"/>
                <w:b/>
                <w:bCs/>
                <w:sz w:val="24"/>
                <w:szCs w:val="24"/>
              </w:rPr>
            </w:pPr>
          </w:p>
          <w:p w14:paraId="2DBD133A" w14:textId="02DC5D07"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40</w:t>
            </w:r>
          </w:p>
        </w:tc>
        <w:tc>
          <w:tcPr>
            <w:tcW w:w="1417" w:type="dxa"/>
            <w:vMerge/>
            <w:tcBorders>
              <w:bottom w:val="single" w:sz="4" w:space="0" w:color="auto"/>
            </w:tcBorders>
          </w:tcPr>
          <w:p w14:paraId="4997628C" w14:textId="77777777" w:rsidR="00860FCD" w:rsidRPr="00590013" w:rsidRDefault="00860FCD" w:rsidP="00860FCD">
            <w:pPr>
              <w:rPr>
                <w:rFonts w:ascii="Arial" w:hAnsi="Arial" w:cs="Arial"/>
                <w:b/>
                <w:bCs/>
                <w:sz w:val="20"/>
                <w:szCs w:val="20"/>
              </w:rPr>
            </w:pPr>
          </w:p>
        </w:tc>
        <w:tc>
          <w:tcPr>
            <w:tcW w:w="1559" w:type="dxa"/>
            <w:vMerge/>
            <w:tcBorders>
              <w:bottom w:val="single" w:sz="4" w:space="0" w:color="auto"/>
            </w:tcBorders>
          </w:tcPr>
          <w:p w14:paraId="4FAC83D4" w14:textId="77777777" w:rsidR="00860FCD" w:rsidRPr="00590013" w:rsidRDefault="00860FCD" w:rsidP="00860FCD">
            <w:pPr>
              <w:rPr>
                <w:rFonts w:ascii="Arial" w:hAnsi="Arial" w:cs="Arial"/>
                <w:b/>
                <w:bCs/>
                <w:sz w:val="20"/>
                <w:szCs w:val="20"/>
              </w:rPr>
            </w:pPr>
          </w:p>
        </w:tc>
        <w:tc>
          <w:tcPr>
            <w:tcW w:w="1701" w:type="dxa"/>
            <w:vMerge/>
            <w:tcBorders>
              <w:bottom w:val="single" w:sz="4" w:space="0" w:color="auto"/>
            </w:tcBorders>
          </w:tcPr>
          <w:p w14:paraId="284A363B" w14:textId="77777777" w:rsidR="00860FCD" w:rsidRPr="00590013" w:rsidRDefault="00860FCD" w:rsidP="00860FCD">
            <w:pPr>
              <w:rPr>
                <w:rFonts w:ascii="Arial" w:hAnsi="Arial" w:cs="Arial"/>
                <w:b/>
                <w:bCs/>
                <w:sz w:val="20"/>
                <w:szCs w:val="20"/>
              </w:rPr>
            </w:pPr>
          </w:p>
        </w:tc>
        <w:tc>
          <w:tcPr>
            <w:tcW w:w="1560" w:type="dxa"/>
            <w:vMerge/>
            <w:tcBorders>
              <w:bottom w:val="single" w:sz="4" w:space="0" w:color="auto"/>
            </w:tcBorders>
          </w:tcPr>
          <w:p w14:paraId="420F4396" w14:textId="77777777" w:rsidR="00860FCD" w:rsidRPr="00590013" w:rsidRDefault="00860FCD" w:rsidP="00860FCD">
            <w:pPr>
              <w:rPr>
                <w:rFonts w:ascii="Arial" w:hAnsi="Arial" w:cs="Arial"/>
                <w:b/>
                <w:bCs/>
                <w:sz w:val="20"/>
                <w:szCs w:val="20"/>
              </w:rPr>
            </w:pPr>
          </w:p>
        </w:tc>
        <w:tc>
          <w:tcPr>
            <w:tcW w:w="1417" w:type="dxa"/>
            <w:vMerge/>
            <w:tcBorders>
              <w:bottom w:val="single" w:sz="4" w:space="0" w:color="auto"/>
            </w:tcBorders>
          </w:tcPr>
          <w:p w14:paraId="5EA09646" w14:textId="77777777" w:rsidR="00860FCD" w:rsidRPr="00590013" w:rsidRDefault="00860FCD" w:rsidP="00860FCD">
            <w:pPr>
              <w:rPr>
                <w:rFonts w:ascii="Arial" w:hAnsi="Arial" w:cs="Arial"/>
                <w:b/>
                <w:bCs/>
                <w:sz w:val="20"/>
                <w:szCs w:val="20"/>
              </w:rPr>
            </w:pPr>
          </w:p>
        </w:tc>
        <w:tc>
          <w:tcPr>
            <w:tcW w:w="1418" w:type="dxa"/>
            <w:vMerge/>
            <w:tcBorders>
              <w:bottom w:val="single" w:sz="4" w:space="0" w:color="auto"/>
            </w:tcBorders>
          </w:tcPr>
          <w:p w14:paraId="51B1F1E4" w14:textId="77777777" w:rsidR="00860FCD" w:rsidRPr="00590013" w:rsidRDefault="00860FCD" w:rsidP="00860FCD">
            <w:pPr>
              <w:rPr>
                <w:rFonts w:ascii="Arial" w:hAnsi="Arial" w:cs="Arial"/>
                <w:b/>
                <w:bCs/>
                <w:sz w:val="20"/>
                <w:szCs w:val="20"/>
              </w:rPr>
            </w:pPr>
          </w:p>
        </w:tc>
      </w:tr>
      <w:tr w:rsidR="00860FCD" w:rsidRPr="00590013" w14:paraId="504F674D" w14:textId="77777777" w:rsidTr="00E436EA">
        <w:trPr>
          <w:trHeight w:val="239"/>
        </w:trPr>
        <w:tc>
          <w:tcPr>
            <w:tcW w:w="4962" w:type="dxa"/>
          </w:tcPr>
          <w:p w14:paraId="4D02FB67" w14:textId="579041B2" w:rsidR="00860FCD" w:rsidRPr="00590013" w:rsidRDefault="00860FCD" w:rsidP="00860FCD">
            <w:pPr>
              <w:pStyle w:val="ListParagraph"/>
              <w:numPr>
                <w:ilvl w:val="0"/>
                <w:numId w:val="5"/>
              </w:numPr>
              <w:jc w:val="both"/>
              <w:rPr>
                <w:rFonts w:ascii="Arial" w:hAnsi="Arial" w:cs="Arial"/>
                <w:sz w:val="24"/>
                <w:szCs w:val="24"/>
              </w:rPr>
            </w:pPr>
            <w:r w:rsidRPr="00590013">
              <w:rPr>
                <w:rFonts w:ascii="Arial" w:hAnsi="Arial" w:cs="Arial"/>
                <w:sz w:val="24"/>
                <w:szCs w:val="24"/>
              </w:rPr>
              <w:t xml:space="preserve">Understand, organize, and apply the processes of the Probation System from petition, investigation, grant, denial/disqualification, supervision, monitoring, violation of the condition/s, changes in the condition/s, suspension, revocation, trial, early discharge, and release of </w:t>
            </w:r>
            <w:r w:rsidR="00590013">
              <w:rPr>
                <w:rFonts w:ascii="Arial" w:hAnsi="Arial" w:cs="Arial"/>
                <w:sz w:val="24"/>
                <w:szCs w:val="24"/>
              </w:rPr>
              <w:t xml:space="preserve">the </w:t>
            </w:r>
            <w:r w:rsidRPr="00590013">
              <w:rPr>
                <w:rFonts w:ascii="Arial" w:hAnsi="Arial" w:cs="Arial"/>
                <w:sz w:val="24"/>
                <w:szCs w:val="24"/>
              </w:rPr>
              <w:t xml:space="preserve">probationer, including the role of the probation officer, probation aids, and the victim/complainant in the probation process. </w:t>
            </w:r>
          </w:p>
        </w:tc>
        <w:tc>
          <w:tcPr>
            <w:tcW w:w="1560" w:type="dxa"/>
          </w:tcPr>
          <w:p w14:paraId="1F4C6D50" w14:textId="77777777" w:rsidR="00860FCD" w:rsidRPr="00590013" w:rsidRDefault="00860FCD" w:rsidP="00860FCD">
            <w:pPr>
              <w:jc w:val="center"/>
              <w:rPr>
                <w:rFonts w:ascii="Arial" w:hAnsi="Arial" w:cs="Arial"/>
                <w:b/>
                <w:bCs/>
                <w:sz w:val="24"/>
                <w:szCs w:val="24"/>
              </w:rPr>
            </w:pPr>
          </w:p>
          <w:p w14:paraId="742091D9" w14:textId="77777777" w:rsidR="00860FCD" w:rsidRPr="00590013" w:rsidRDefault="00860FCD" w:rsidP="00860FCD">
            <w:pPr>
              <w:jc w:val="center"/>
              <w:rPr>
                <w:rFonts w:ascii="Arial" w:hAnsi="Arial" w:cs="Arial"/>
                <w:b/>
                <w:bCs/>
                <w:sz w:val="24"/>
                <w:szCs w:val="24"/>
              </w:rPr>
            </w:pPr>
          </w:p>
          <w:p w14:paraId="2205EB43" w14:textId="77777777" w:rsidR="00860FCD" w:rsidRPr="00590013" w:rsidRDefault="00860FCD" w:rsidP="00860FCD">
            <w:pPr>
              <w:jc w:val="center"/>
              <w:rPr>
                <w:rFonts w:ascii="Arial" w:hAnsi="Arial" w:cs="Arial"/>
                <w:b/>
                <w:bCs/>
                <w:sz w:val="24"/>
                <w:szCs w:val="24"/>
              </w:rPr>
            </w:pPr>
          </w:p>
          <w:p w14:paraId="5EAD4A78" w14:textId="77777777" w:rsidR="00860FCD" w:rsidRPr="00590013" w:rsidRDefault="00860FCD" w:rsidP="00860FCD">
            <w:pPr>
              <w:jc w:val="center"/>
              <w:rPr>
                <w:rFonts w:ascii="Arial" w:hAnsi="Arial" w:cs="Arial"/>
                <w:b/>
                <w:bCs/>
                <w:sz w:val="24"/>
                <w:szCs w:val="24"/>
              </w:rPr>
            </w:pPr>
          </w:p>
          <w:p w14:paraId="06738DFD" w14:textId="7AE92E97"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1.30%</w:t>
            </w:r>
          </w:p>
        </w:tc>
        <w:tc>
          <w:tcPr>
            <w:tcW w:w="1701" w:type="dxa"/>
          </w:tcPr>
          <w:p w14:paraId="6A870184" w14:textId="77777777" w:rsidR="00860FCD" w:rsidRPr="00590013" w:rsidRDefault="00860FCD" w:rsidP="00860FCD">
            <w:pPr>
              <w:jc w:val="center"/>
              <w:rPr>
                <w:rFonts w:ascii="Arial" w:hAnsi="Arial" w:cs="Arial"/>
                <w:b/>
                <w:bCs/>
                <w:sz w:val="24"/>
                <w:szCs w:val="24"/>
              </w:rPr>
            </w:pPr>
          </w:p>
          <w:p w14:paraId="197A1BA4" w14:textId="77777777" w:rsidR="00860FCD" w:rsidRPr="00590013" w:rsidRDefault="00860FCD" w:rsidP="00860FCD">
            <w:pPr>
              <w:jc w:val="center"/>
              <w:rPr>
                <w:rFonts w:ascii="Arial" w:hAnsi="Arial" w:cs="Arial"/>
                <w:b/>
                <w:bCs/>
                <w:sz w:val="24"/>
                <w:szCs w:val="24"/>
              </w:rPr>
            </w:pPr>
          </w:p>
          <w:p w14:paraId="507B3482" w14:textId="77777777" w:rsidR="00860FCD" w:rsidRPr="00590013" w:rsidRDefault="00860FCD" w:rsidP="00860FCD">
            <w:pPr>
              <w:jc w:val="center"/>
              <w:rPr>
                <w:rFonts w:ascii="Arial" w:hAnsi="Arial" w:cs="Arial"/>
                <w:b/>
                <w:bCs/>
                <w:sz w:val="24"/>
                <w:szCs w:val="24"/>
              </w:rPr>
            </w:pPr>
          </w:p>
          <w:p w14:paraId="37F5EB89" w14:textId="77777777" w:rsidR="00860FCD" w:rsidRPr="00590013" w:rsidRDefault="00860FCD" w:rsidP="00860FCD">
            <w:pPr>
              <w:jc w:val="center"/>
              <w:rPr>
                <w:rFonts w:ascii="Arial" w:hAnsi="Arial" w:cs="Arial"/>
                <w:b/>
                <w:bCs/>
                <w:sz w:val="24"/>
                <w:szCs w:val="24"/>
              </w:rPr>
            </w:pPr>
          </w:p>
          <w:p w14:paraId="1A1AE826" w14:textId="219A4FD9"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13</w:t>
            </w:r>
          </w:p>
        </w:tc>
        <w:tc>
          <w:tcPr>
            <w:tcW w:w="1417" w:type="dxa"/>
          </w:tcPr>
          <w:p w14:paraId="1B18213B" w14:textId="7116D28E" w:rsidR="00860FCD" w:rsidRPr="00590013" w:rsidRDefault="00860FCD" w:rsidP="00860FCD">
            <w:pPr>
              <w:jc w:val="center"/>
              <w:rPr>
                <w:rFonts w:ascii="Arial" w:hAnsi="Arial" w:cs="Arial"/>
                <w:b/>
                <w:bCs/>
                <w:sz w:val="24"/>
                <w:szCs w:val="24"/>
              </w:rPr>
            </w:pPr>
          </w:p>
          <w:p w14:paraId="3A67DE93" w14:textId="77777777" w:rsidR="00860FCD" w:rsidRPr="00590013" w:rsidRDefault="00860FCD" w:rsidP="00860FCD">
            <w:pPr>
              <w:jc w:val="center"/>
              <w:rPr>
                <w:rFonts w:ascii="Arial" w:hAnsi="Arial" w:cs="Arial"/>
                <w:b/>
                <w:bCs/>
                <w:sz w:val="24"/>
                <w:szCs w:val="24"/>
              </w:rPr>
            </w:pPr>
          </w:p>
          <w:p w14:paraId="4F08B94D" w14:textId="77777777" w:rsidR="00860FCD" w:rsidRPr="00590013" w:rsidRDefault="00860FCD" w:rsidP="00860FCD">
            <w:pPr>
              <w:jc w:val="center"/>
              <w:rPr>
                <w:rFonts w:ascii="Arial" w:hAnsi="Arial" w:cs="Arial"/>
                <w:b/>
                <w:bCs/>
                <w:sz w:val="24"/>
                <w:szCs w:val="24"/>
              </w:rPr>
            </w:pPr>
          </w:p>
          <w:p w14:paraId="1750736D" w14:textId="77777777" w:rsidR="00860FCD" w:rsidRPr="00590013" w:rsidRDefault="00860FCD" w:rsidP="00860FCD">
            <w:pPr>
              <w:jc w:val="center"/>
              <w:rPr>
                <w:rFonts w:ascii="Arial" w:hAnsi="Arial" w:cs="Arial"/>
                <w:b/>
                <w:bCs/>
                <w:sz w:val="24"/>
                <w:szCs w:val="24"/>
              </w:rPr>
            </w:pPr>
          </w:p>
          <w:p w14:paraId="1548A6FD" w14:textId="1CB999DD"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2</w:t>
            </w:r>
          </w:p>
        </w:tc>
        <w:tc>
          <w:tcPr>
            <w:tcW w:w="1559" w:type="dxa"/>
          </w:tcPr>
          <w:p w14:paraId="5E462DC1" w14:textId="330B1964" w:rsidR="00860FCD" w:rsidRPr="00590013" w:rsidRDefault="00860FCD" w:rsidP="00860FCD">
            <w:pPr>
              <w:jc w:val="center"/>
              <w:rPr>
                <w:rFonts w:ascii="Arial" w:hAnsi="Arial" w:cs="Arial"/>
                <w:b/>
                <w:bCs/>
                <w:sz w:val="24"/>
                <w:szCs w:val="24"/>
              </w:rPr>
            </w:pPr>
          </w:p>
          <w:p w14:paraId="7B203484" w14:textId="77777777" w:rsidR="00860FCD" w:rsidRPr="00590013" w:rsidRDefault="00860FCD" w:rsidP="00860FCD">
            <w:pPr>
              <w:jc w:val="center"/>
              <w:rPr>
                <w:rFonts w:ascii="Arial" w:hAnsi="Arial" w:cs="Arial"/>
                <w:b/>
                <w:bCs/>
                <w:sz w:val="24"/>
                <w:szCs w:val="24"/>
              </w:rPr>
            </w:pPr>
          </w:p>
          <w:p w14:paraId="11C5B2CD" w14:textId="77777777" w:rsidR="00860FCD" w:rsidRPr="00590013" w:rsidRDefault="00860FCD" w:rsidP="00860FCD">
            <w:pPr>
              <w:jc w:val="center"/>
              <w:rPr>
                <w:rFonts w:ascii="Arial" w:hAnsi="Arial" w:cs="Arial"/>
                <w:b/>
                <w:bCs/>
                <w:sz w:val="24"/>
                <w:szCs w:val="24"/>
              </w:rPr>
            </w:pPr>
          </w:p>
          <w:p w14:paraId="252ADE0B" w14:textId="77777777" w:rsidR="00860FCD" w:rsidRPr="00590013" w:rsidRDefault="00860FCD" w:rsidP="00860FCD">
            <w:pPr>
              <w:jc w:val="center"/>
              <w:rPr>
                <w:rFonts w:ascii="Arial" w:hAnsi="Arial" w:cs="Arial"/>
                <w:b/>
                <w:bCs/>
                <w:sz w:val="24"/>
                <w:szCs w:val="24"/>
              </w:rPr>
            </w:pPr>
          </w:p>
          <w:p w14:paraId="1F3AFFB2" w14:textId="686927DB"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701" w:type="dxa"/>
          </w:tcPr>
          <w:p w14:paraId="08E861D0" w14:textId="77777777" w:rsidR="00860FCD" w:rsidRPr="00590013" w:rsidRDefault="00860FCD" w:rsidP="00860FCD">
            <w:pPr>
              <w:jc w:val="center"/>
              <w:rPr>
                <w:rFonts w:ascii="Arial" w:hAnsi="Arial" w:cs="Arial"/>
                <w:b/>
                <w:bCs/>
                <w:sz w:val="24"/>
                <w:szCs w:val="24"/>
              </w:rPr>
            </w:pPr>
          </w:p>
          <w:p w14:paraId="6869117A" w14:textId="77777777" w:rsidR="00860FCD" w:rsidRPr="00590013" w:rsidRDefault="00860FCD" w:rsidP="00860FCD">
            <w:pPr>
              <w:jc w:val="center"/>
              <w:rPr>
                <w:rFonts w:ascii="Arial" w:hAnsi="Arial" w:cs="Arial"/>
                <w:b/>
                <w:bCs/>
                <w:sz w:val="24"/>
                <w:szCs w:val="24"/>
              </w:rPr>
            </w:pPr>
          </w:p>
          <w:p w14:paraId="53C3B82A" w14:textId="77777777" w:rsidR="00860FCD" w:rsidRPr="00590013" w:rsidRDefault="00860FCD" w:rsidP="00860FCD">
            <w:pPr>
              <w:jc w:val="center"/>
              <w:rPr>
                <w:rFonts w:ascii="Arial" w:hAnsi="Arial" w:cs="Arial"/>
                <w:b/>
                <w:bCs/>
                <w:sz w:val="24"/>
                <w:szCs w:val="24"/>
              </w:rPr>
            </w:pPr>
          </w:p>
          <w:p w14:paraId="53C17CDB" w14:textId="77777777" w:rsidR="00860FCD" w:rsidRPr="00590013" w:rsidRDefault="00860FCD" w:rsidP="00860FCD">
            <w:pPr>
              <w:jc w:val="center"/>
              <w:rPr>
                <w:rFonts w:ascii="Arial" w:hAnsi="Arial" w:cs="Arial"/>
                <w:b/>
                <w:bCs/>
                <w:sz w:val="24"/>
                <w:szCs w:val="24"/>
              </w:rPr>
            </w:pPr>
          </w:p>
          <w:p w14:paraId="35700397" w14:textId="167CFB4D"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6</w:t>
            </w:r>
          </w:p>
        </w:tc>
        <w:tc>
          <w:tcPr>
            <w:tcW w:w="1560" w:type="dxa"/>
          </w:tcPr>
          <w:p w14:paraId="64CD3038" w14:textId="77777777" w:rsidR="00860FCD" w:rsidRPr="00590013" w:rsidRDefault="00860FCD" w:rsidP="00860FCD">
            <w:pPr>
              <w:jc w:val="center"/>
              <w:rPr>
                <w:rFonts w:ascii="Arial" w:hAnsi="Arial" w:cs="Arial"/>
                <w:b/>
                <w:bCs/>
                <w:sz w:val="24"/>
                <w:szCs w:val="24"/>
              </w:rPr>
            </w:pPr>
          </w:p>
          <w:p w14:paraId="0F585B66" w14:textId="77777777" w:rsidR="00860FCD" w:rsidRPr="00590013" w:rsidRDefault="00860FCD" w:rsidP="00860FCD">
            <w:pPr>
              <w:jc w:val="center"/>
              <w:rPr>
                <w:rFonts w:ascii="Arial" w:hAnsi="Arial" w:cs="Arial"/>
                <w:b/>
                <w:bCs/>
                <w:sz w:val="24"/>
                <w:szCs w:val="24"/>
              </w:rPr>
            </w:pPr>
          </w:p>
          <w:p w14:paraId="4853714D" w14:textId="77777777" w:rsidR="00860FCD" w:rsidRPr="00590013" w:rsidRDefault="00860FCD" w:rsidP="00860FCD">
            <w:pPr>
              <w:jc w:val="center"/>
              <w:rPr>
                <w:rFonts w:ascii="Arial" w:hAnsi="Arial" w:cs="Arial"/>
                <w:b/>
                <w:bCs/>
                <w:sz w:val="24"/>
                <w:szCs w:val="24"/>
              </w:rPr>
            </w:pPr>
          </w:p>
          <w:p w14:paraId="46A49679" w14:textId="77777777" w:rsidR="00860FCD" w:rsidRPr="00590013" w:rsidRDefault="00860FCD" w:rsidP="00860FCD">
            <w:pPr>
              <w:jc w:val="center"/>
              <w:rPr>
                <w:rFonts w:ascii="Arial" w:hAnsi="Arial" w:cs="Arial"/>
                <w:b/>
                <w:bCs/>
                <w:sz w:val="24"/>
                <w:szCs w:val="24"/>
              </w:rPr>
            </w:pPr>
          </w:p>
          <w:p w14:paraId="25468CFA" w14:textId="442E7E00"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417" w:type="dxa"/>
          </w:tcPr>
          <w:p w14:paraId="731F1359" w14:textId="77777777" w:rsidR="00860FCD" w:rsidRPr="00590013" w:rsidRDefault="00860FCD" w:rsidP="00860FCD">
            <w:pPr>
              <w:jc w:val="center"/>
              <w:rPr>
                <w:rFonts w:ascii="Arial" w:hAnsi="Arial" w:cs="Arial"/>
                <w:b/>
                <w:bCs/>
                <w:sz w:val="24"/>
                <w:szCs w:val="24"/>
              </w:rPr>
            </w:pPr>
          </w:p>
          <w:p w14:paraId="5AE1252D" w14:textId="77777777" w:rsidR="00860FCD" w:rsidRPr="00590013" w:rsidRDefault="00860FCD" w:rsidP="00860FCD">
            <w:pPr>
              <w:jc w:val="center"/>
              <w:rPr>
                <w:rFonts w:ascii="Arial" w:hAnsi="Arial" w:cs="Arial"/>
                <w:b/>
                <w:bCs/>
                <w:sz w:val="24"/>
                <w:szCs w:val="24"/>
              </w:rPr>
            </w:pPr>
          </w:p>
          <w:p w14:paraId="079CEAD4" w14:textId="77777777" w:rsidR="00860FCD" w:rsidRPr="00590013" w:rsidRDefault="00860FCD" w:rsidP="00860FCD">
            <w:pPr>
              <w:jc w:val="center"/>
              <w:rPr>
                <w:rFonts w:ascii="Arial" w:hAnsi="Arial" w:cs="Arial"/>
                <w:b/>
                <w:bCs/>
                <w:sz w:val="24"/>
                <w:szCs w:val="24"/>
              </w:rPr>
            </w:pPr>
          </w:p>
          <w:p w14:paraId="7E745547" w14:textId="77777777" w:rsidR="00860FCD" w:rsidRPr="00590013" w:rsidRDefault="00860FCD" w:rsidP="00860FCD">
            <w:pPr>
              <w:jc w:val="center"/>
              <w:rPr>
                <w:rFonts w:ascii="Arial" w:hAnsi="Arial" w:cs="Arial"/>
                <w:b/>
                <w:bCs/>
                <w:sz w:val="24"/>
                <w:szCs w:val="24"/>
              </w:rPr>
            </w:pPr>
          </w:p>
          <w:p w14:paraId="1E9B137C" w14:textId="29E983DC"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3</w:t>
            </w:r>
          </w:p>
        </w:tc>
        <w:tc>
          <w:tcPr>
            <w:tcW w:w="1418" w:type="dxa"/>
          </w:tcPr>
          <w:p w14:paraId="098C398F" w14:textId="77777777" w:rsidR="00860FCD" w:rsidRPr="00590013" w:rsidRDefault="00860FCD" w:rsidP="00860FCD">
            <w:pPr>
              <w:jc w:val="center"/>
              <w:rPr>
                <w:rFonts w:ascii="Arial" w:hAnsi="Arial" w:cs="Arial"/>
                <w:b/>
                <w:bCs/>
                <w:sz w:val="24"/>
                <w:szCs w:val="24"/>
              </w:rPr>
            </w:pPr>
          </w:p>
          <w:p w14:paraId="169662BE" w14:textId="77777777" w:rsidR="00860FCD" w:rsidRPr="00590013" w:rsidRDefault="00860FCD" w:rsidP="00860FCD">
            <w:pPr>
              <w:jc w:val="center"/>
              <w:rPr>
                <w:rFonts w:ascii="Arial" w:hAnsi="Arial" w:cs="Arial"/>
                <w:b/>
                <w:bCs/>
                <w:sz w:val="24"/>
                <w:szCs w:val="24"/>
              </w:rPr>
            </w:pPr>
          </w:p>
          <w:p w14:paraId="77CD39DD" w14:textId="77777777" w:rsidR="00860FCD" w:rsidRPr="00590013" w:rsidRDefault="00860FCD" w:rsidP="00860FCD">
            <w:pPr>
              <w:jc w:val="center"/>
              <w:rPr>
                <w:rFonts w:ascii="Arial" w:hAnsi="Arial" w:cs="Arial"/>
                <w:b/>
                <w:bCs/>
                <w:sz w:val="24"/>
                <w:szCs w:val="24"/>
              </w:rPr>
            </w:pPr>
          </w:p>
          <w:p w14:paraId="6E404C15" w14:textId="77777777" w:rsidR="00860FCD" w:rsidRPr="00590013" w:rsidRDefault="00860FCD" w:rsidP="00860FCD">
            <w:pPr>
              <w:jc w:val="center"/>
              <w:rPr>
                <w:rFonts w:ascii="Arial" w:hAnsi="Arial" w:cs="Arial"/>
                <w:b/>
                <w:bCs/>
                <w:sz w:val="24"/>
                <w:szCs w:val="24"/>
              </w:rPr>
            </w:pPr>
          </w:p>
          <w:p w14:paraId="3E474C85" w14:textId="1731D836"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r>
      <w:tr w:rsidR="00860FCD" w:rsidRPr="00590013" w14:paraId="594A9C75" w14:textId="77777777" w:rsidTr="00E436EA">
        <w:trPr>
          <w:trHeight w:val="239"/>
        </w:trPr>
        <w:tc>
          <w:tcPr>
            <w:tcW w:w="4962" w:type="dxa"/>
          </w:tcPr>
          <w:p w14:paraId="1A8117B1" w14:textId="6E0AACC3" w:rsidR="00860FCD" w:rsidRPr="00590013" w:rsidRDefault="00860FCD" w:rsidP="00860FCD">
            <w:pPr>
              <w:pStyle w:val="ListParagraph"/>
              <w:numPr>
                <w:ilvl w:val="0"/>
                <w:numId w:val="5"/>
              </w:numPr>
              <w:jc w:val="both"/>
              <w:rPr>
                <w:rFonts w:ascii="Arial" w:hAnsi="Arial" w:cs="Arial"/>
                <w:bCs/>
                <w:sz w:val="24"/>
                <w:szCs w:val="24"/>
              </w:rPr>
            </w:pPr>
            <w:r w:rsidRPr="00590013">
              <w:rPr>
                <w:rFonts w:ascii="Arial" w:hAnsi="Arial" w:cs="Arial"/>
              </w:rPr>
              <w:br w:type="page"/>
            </w:r>
            <w:r w:rsidRPr="00590013">
              <w:rPr>
                <w:rFonts w:ascii="Arial" w:hAnsi="Arial" w:cs="Arial"/>
                <w:bCs/>
                <w:sz w:val="24"/>
                <w:szCs w:val="24"/>
              </w:rPr>
              <w:t xml:space="preserve">Understand, organize, and apply the processes of the Parole System from petition/review/evaluation of the institution BJMP and BUCOR, investigation, grant of the Board of Pardons and Parole, denial/disqualifications, </w:t>
            </w:r>
            <w:r w:rsidR="00590013">
              <w:rPr>
                <w:rFonts w:ascii="Arial" w:hAnsi="Arial" w:cs="Arial"/>
                <w:bCs/>
                <w:sz w:val="24"/>
                <w:szCs w:val="24"/>
              </w:rPr>
              <w:t xml:space="preserve">the </w:t>
            </w:r>
            <w:r w:rsidRPr="00590013">
              <w:rPr>
                <w:rFonts w:ascii="Arial" w:hAnsi="Arial" w:cs="Arial"/>
                <w:bCs/>
                <w:sz w:val="24"/>
                <w:szCs w:val="24"/>
              </w:rPr>
              <w:t xml:space="preserve">process of supervision and monitoring, violation of the condition/s, changes in the condition/s, suspension, revocation, </w:t>
            </w:r>
            <w:r w:rsidRPr="00590013">
              <w:rPr>
                <w:rFonts w:ascii="Arial" w:hAnsi="Arial" w:cs="Arial"/>
                <w:bCs/>
                <w:sz w:val="24"/>
                <w:szCs w:val="24"/>
              </w:rPr>
              <w:lastRenderedPageBreak/>
              <w:t xml:space="preserve">arrest of the parolee, early discharge, and release of </w:t>
            </w:r>
            <w:r w:rsidR="00590013">
              <w:rPr>
                <w:rFonts w:ascii="Arial" w:hAnsi="Arial" w:cs="Arial"/>
                <w:bCs/>
                <w:sz w:val="24"/>
                <w:szCs w:val="24"/>
              </w:rPr>
              <w:t xml:space="preserve">the </w:t>
            </w:r>
            <w:r w:rsidRPr="00590013">
              <w:rPr>
                <w:rFonts w:ascii="Arial" w:hAnsi="Arial" w:cs="Arial"/>
                <w:bCs/>
                <w:sz w:val="24"/>
                <w:szCs w:val="24"/>
              </w:rPr>
              <w:t xml:space="preserve">parolee, including the role of the parole officer, and the victim/complainant in the parole process. </w:t>
            </w:r>
          </w:p>
        </w:tc>
        <w:tc>
          <w:tcPr>
            <w:tcW w:w="1560" w:type="dxa"/>
          </w:tcPr>
          <w:p w14:paraId="0FBB95C0" w14:textId="77777777" w:rsidR="00860FCD" w:rsidRPr="00590013" w:rsidRDefault="00860FCD" w:rsidP="00860FCD">
            <w:pPr>
              <w:jc w:val="center"/>
              <w:rPr>
                <w:rFonts w:ascii="Arial" w:hAnsi="Arial" w:cs="Arial"/>
                <w:b/>
                <w:bCs/>
                <w:sz w:val="24"/>
                <w:szCs w:val="24"/>
              </w:rPr>
            </w:pPr>
          </w:p>
          <w:p w14:paraId="657698E5" w14:textId="33B3B1DF"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1.10%</w:t>
            </w:r>
          </w:p>
        </w:tc>
        <w:tc>
          <w:tcPr>
            <w:tcW w:w="1701" w:type="dxa"/>
          </w:tcPr>
          <w:p w14:paraId="24BB855B" w14:textId="77777777" w:rsidR="00860FCD" w:rsidRPr="00590013" w:rsidRDefault="00860FCD" w:rsidP="00860FCD">
            <w:pPr>
              <w:jc w:val="center"/>
              <w:rPr>
                <w:rFonts w:ascii="Arial" w:hAnsi="Arial" w:cs="Arial"/>
                <w:b/>
                <w:bCs/>
                <w:sz w:val="24"/>
                <w:szCs w:val="24"/>
              </w:rPr>
            </w:pPr>
          </w:p>
          <w:p w14:paraId="11D480DB" w14:textId="2A6CA325"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11</w:t>
            </w:r>
          </w:p>
        </w:tc>
        <w:tc>
          <w:tcPr>
            <w:tcW w:w="1417" w:type="dxa"/>
          </w:tcPr>
          <w:p w14:paraId="6110D6DC" w14:textId="77777777" w:rsidR="00860FCD" w:rsidRPr="00590013" w:rsidRDefault="00860FCD" w:rsidP="00860FCD">
            <w:pPr>
              <w:jc w:val="center"/>
              <w:rPr>
                <w:rFonts w:ascii="Arial" w:hAnsi="Arial" w:cs="Arial"/>
                <w:b/>
                <w:bCs/>
                <w:sz w:val="24"/>
                <w:szCs w:val="24"/>
              </w:rPr>
            </w:pPr>
          </w:p>
          <w:p w14:paraId="2060081C" w14:textId="48F7AF67"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559" w:type="dxa"/>
          </w:tcPr>
          <w:p w14:paraId="1A1E6E92" w14:textId="77777777" w:rsidR="00860FCD" w:rsidRPr="00590013" w:rsidRDefault="00860FCD" w:rsidP="00860FCD">
            <w:pPr>
              <w:jc w:val="center"/>
              <w:rPr>
                <w:rFonts w:ascii="Arial" w:hAnsi="Arial" w:cs="Arial"/>
                <w:b/>
                <w:bCs/>
                <w:sz w:val="24"/>
                <w:szCs w:val="24"/>
              </w:rPr>
            </w:pPr>
          </w:p>
          <w:p w14:paraId="1F23D6A4" w14:textId="5E0FAAF5"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2</w:t>
            </w:r>
          </w:p>
        </w:tc>
        <w:tc>
          <w:tcPr>
            <w:tcW w:w="1701" w:type="dxa"/>
          </w:tcPr>
          <w:p w14:paraId="23BA1C04" w14:textId="77777777" w:rsidR="00860FCD" w:rsidRPr="00590013" w:rsidRDefault="00860FCD" w:rsidP="00860FCD">
            <w:pPr>
              <w:jc w:val="center"/>
              <w:rPr>
                <w:rFonts w:ascii="Arial" w:hAnsi="Arial" w:cs="Arial"/>
                <w:b/>
                <w:bCs/>
                <w:sz w:val="24"/>
                <w:szCs w:val="24"/>
              </w:rPr>
            </w:pPr>
          </w:p>
          <w:p w14:paraId="3CEE1B75" w14:textId="1C848A4B"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7</w:t>
            </w:r>
          </w:p>
        </w:tc>
        <w:tc>
          <w:tcPr>
            <w:tcW w:w="1560" w:type="dxa"/>
          </w:tcPr>
          <w:p w14:paraId="41E21F92" w14:textId="77777777" w:rsidR="00860FCD" w:rsidRPr="00590013" w:rsidRDefault="00860FCD" w:rsidP="00860FCD">
            <w:pPr>
              <w:jc w:val="center"/>
              <w:rPr>
                <w:rFonts w:ascii="Arial" w:hAnsi="Arial" w:cs="Arial"/>
                <w:b/>
                <w:bCs/>
                <w:sz w:val="24"/>
                <w:szCs w:val="24"/>
              </w:rPr>
            </w:pPr>
          </w:p>
          <w:p w14:paraId="15A03518" w14:textId="35D184D8"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417" w:type="dxa"/>
          </w:tcPr>
          <w:p w14:paraId="0D12900D" w14:textId="77777777" w:rsidR="00860FCD" w:rsidRPr="00590013" w:rsidRDefault="00860FCD" w:rsidP="00860FCD">
            <w:pPr>
              <w:jc w:val="center"/>
              <w:rPr>
                <w:rFonts w:ascii="Arial" w:hAnsi="Arial" w:cs="Arial"/>
                <w:b/>
                <w:bCs/>
                <w:sz w:val="24"/>
                <w:szCs w:val="24"/>
              </w:rPr>
            </w:pPr>
          </w:p>
          <w:p w14:paraId="3E21882D" w14:textId="1C5F3F78"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c>
          <w:tcPr>
            <w:tcW w:w="1418" w:type="dxa"/>
          </w:tcPr>
          <w:p w14:paraId="6A4E587C" w14:textId="77777777" w:rsidR="00860FCD" w:rsidRPr="00590013" w:rsidRDefault="00860FCD" w:rsidP="00860FCD">
            <w:pPr>
              <w:jc w:val="center"/>
              <w:rPr>
                <w:rFonts w:ascii="Arial" w:hAnsi="Arial" w:cs="Arial"/>
                <w:b/>
                <w:bCs/>
                <w:sz w:val="24"/>
                <w:szCs w:val="24"/>
              </w:rPr>
            </w:pPr>
          </w:p>
          <w:p w14:paraId="2771F181" w14:textId="1AE1FA5C"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r>
      <w:tr w:rsidR="00860FCD" w:rsidRPr="00590013" w14:paraId="3752FFA0" w14:textId="77777777" w:rsidTr="00E436EA">
        <w:trPr>
          <w:trHeight w:val="239"/>
        </w:trPr>
        <w:tc>
          <w:tcPr>
            <w:tcW w:w="4962" w:type="dxa"/>
          </w:tcPr>
          <w:p w14:paraId="1E610FFE" w14:textId="771A2BEA" w:rsidR="00860FCD" w:rsidRPr="00590013" w:rsidRDefault="00860FCD" w:rsidP="00860FCD">
            <w:pPr>
              <w:pStyle w:val="ListParagraph"/>
              <w:numPr>
                <w:ilvl w:val="0"/>
                <w:numId w:val="5"/>
              </w:numPr>
              <w:jc w:val="both"/>
              <w:rPr>
                <w:rFonts w:ascii="Arial" w:hAnsi="Arial" w:cs="Arial"/>
                <w:b/>
                <w:sz w:val="24"/>
                <w:szCs w:val="24"/>
              </w:rPr>
            </w:pPr>
            <w:r w:rsidRPr="00590013">
              <w:rPr>
                <w:rFonts w:ascii="Arial" w:hAnsi="Arial" w:cs="Arial"/>
                <w:bCs/>
                <w:sz w:val="24"/>
                <w:szCs w:val="24"/>
              </w:rPr>
              <w:t>Understand, use, and evaluate the forms of clemency such as but not limited to: Executive Clemency - Pardon, Absolute and Conditional, Commutation of Sentence, and Reprieve; other relevant remedies granted by the Court; other clemency such as Decriminalizing certain criminal acts, Repealed Penal/Criminal Laws; and Amnesty. Including the processes and procedures of the grant denial/disqualifications, process of supervision and monitoring, violation of the condition/s, changes in the condition/s, suspension, revocation, arrest of the grantee, early discharge, and release of grantee.</w:t>
            </w:r>
          </w:p>
        </w:tc>
        <w:tc>
          <w:tcPr>
            <w:tcW w:w="1560" w:type="dxa"/>
          </w:tcPr>
          <w:p w14:paraId="03415BF6" w14:textId="77777777" w:rsidR="00860FCD" w:rsidRPr="00590013" w:rsidRDefault="00860FCD" w:rsidP="00860FCD">
            <w:pPr>
              <w:jc w:val="center"/>
              <w:rPr>
                <w:rFonts w:ascii="Arial" w:hAnsi="Arial" w:cs="Arial"/>
                <w:b/>
                <w:bCs/>
                <w:sz w:val="24"/>
                <w:szCs w:val="24"/>
              </w:rPr>
            </w:pPr>
          </w:p>
          <w:p w14:paraId="0D8C1670" w14:textId="77777777" w:rsidR="00860FCD" w:rsidRPr="00590013" w:rsidRDefault="00860FCD" w:rsidP="00860FCD">
            <w:pPr>
              <w:jc w:val="center"/>
              <w:rPr>
                <w:rFonts w:ascii="Arial" w:hAnsi="Arial" w:cs="Arial"/>
                <w:b/>
                <w:bCs/>
                <w:sz w:val="24"/>
                <w:szCs w:val="24"/>
              </w:rPr>
            </w:pPr>
          </w:p>
          <w:p w14:paraId="4CF10000" w14:textId="77777777" w:rsidR="00860FCD" w:rsidRPr="00590013" w:rsidRDefault="00860FCD" w:rsidP="00860FCD">
            <w:pPr>
              <w:jc w:val="center"/>
              <w:rPr>
                <w:rFonts w:ascii="Arial" w:hAnsi="Arial" w:cs="Arial"/>
                <w:b/>
                <w:bCs/>
                <w:sz w:val="24"/>
                <w:szCs w:val="24"/>
              </w:rPr>
            </w:pPr>
          </w:p>
          <w:p w14:paraId="2E3E13A8" w14:textId="77777777" w:rsidR="00860FCD" w:rsidRPr="00590013" w:rsidRDefault="00860FCD" w:rsidP="00860FCD">
            <w:pPr>
              <w:jc w:val="center"/>
              <w:rPr>
                <w:rFonts w:ascii="Arial" w:hAnsi="Arial" w:cs="Arial"/>
                <w:b/>
                <w:bCs/>
                <w:sz w:val="24"/>
                <w:szCs w:val="24"/>
              </w:rPr>
            </w:pPr>
          </w:p>
          <w:p w14:paraId="6B36663C" w14:textId="77777777" w:rsidR="00860FCD" w:rsidRPr="00590013" w:rsidRDefault="00860FCD" w:rsidP="00860FCD">
            <w:pPr>
              <w:jc w:val="center"/>
              <w:rPr>
                <w:rFonts w:ascii="Arial" w:hAnsi="Arial" w:cs="Arial"/>
                <w:b/>
                <w:bCs/>
                <w:sz w:val="24"/>
                <w:szCs w:val="24"/>
              </w:rPr>
            </w:pPr>
          </w:p>
          <w:p w14:paraId="2540FF14" w14:textId="77777777" w:rsidR="00860FCD" w:rsidRPr="00590013" w:rsidRDefault="00860FCD" w:rsidP="00860FCD">
            <w:pPr>
              <w:jc w:val="center"/>
              <w:rPr>
                <w:rFonts w:ascii="Arial" w:hAnsi="Arial" w:cs="Arial"/>
                <w:b/>
                <w:bCs/>
                <w:sz w:val="24"/>
                <w:szCs w:val="24"/>
              </w:rPr>
            </w:pPr>
          </w:p>
          <w:p w14:paraId="0CAF54CD" w14:textId="20FD01F6"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1.0%</w:t>
            </w:r>
          </w:p>
        </w:tc>
        <w:tc>
          <w:tcPr>
            <w:tcW w:w="1701" w:type="dxa"/>
          </w:tcPr>
          <w:p w14:paraId="44D2E652" w14:textId="77777777" w:rsidR="00860FCD" w:rsidRPr="00590013" w:rsidRDefault="00860FCD" w:rsidP="00860FCD">
            <w:pPr>
              <w:jc w:val="center"/>
              <w:rPr>
                <w:rFonts w:ascii="Arial" w:hAnsi="Arial" w:cs="Arial"/>
                <w:b/>
                <w:bCs/>
                <w:sz w:val="24"/>
                <w:szCs w:val="24"/>
              </w:rPr>
            </w:pPr>
          </w:p>
          <w:p w14:paraId="0589E2EA" w14:textId="77777777" w:rsidR="00860FCD" w:rsidRPr="00590013" w:rsidRDefault="00860FCD" w:rsidP="00860FCD">
            <w:pPr>
              <w:jc w:val="center"/>
              <w:rPr>
                <w:rFonts w:ascii="Arial" w:hAnsi="Arial" w:cs="Arial"/>
                <w:b/>
                <w:bCs/>
                <w:sz w:val="24"/>
                <w:szCs w:val="24"/>
              </w:rPr>
            </w:pPr>
          </w:p>
          <w:p w14:paraId="564665DD" w14:textId="77777777" w:rsidR="00860FCD" w:rsidRPr="00590013" w:rsidRDefault="00860FCD" w:rsidP="00860FCD">
            <w:pPr>
              <w:jc w:val="center"/>
              <w:rPr>
                <w:rFonts w:ascii="Arial" w:hAnsi="Arial" w:cs="Arial"/>
                <w:b/>
                <w:bCs/>
                <w:sz w:val="24"/>
                <w:szCs w:val="24"/>
              </w:rPr>
            </w:pPr>
          </w:p>
          <w:p w14:paraId="601D0EC4" w14:textId="77777777" w:rsidR="00860FCD" w:rsidRPr="00590013" w:rsidRDefault="00860FCD" w:rsidP="00860FCD">
            <w:pPr>
              <w:jc w:val="center"/>
              <w:rPr>
                <w:rFonts w:ascii="Arial" w:hAnsi="Arial" w:cs="Arial"/>
                <w:b/>
                <w:bCs/>
                <w:sz w:val="24"/>
                <w:szCs w:val="24"/>
              </w:rPr>
            </w:pPr>
          </w:p>
          <w:p w14:paraId="1E6AD7D8" w14:textId="77777777" w:rsidR="00860FCD" w:rsidRPr="00590013" w:rsidRDefault="00860FCD" w:rsidP="00860FCD">
            <w:pPr>
              <w:jc w:val="center"/>
              <w:rPr>
                <w:rFonts w:ascii="Arial" w:hAnsi="Arial" w:cs="Arial"/>
                <w:b/>
                <w:bCs/>
                <w:sz w:val="24"/>
                <w:szCs w:val="24"/>
              </w:rPr>
            </w:pPr>
          </w:p>
          <w:p w14:paraId="5B237E80" w14:textId="77777777" w:rsidR="00860FCD" w:rsidRPr="00590013" w:rsidRDefault="00860FCD" w:rsidP="00860FCD">
            <w:pPr>
              <w:jc w:val="center"/>
              <w:rPr>
                <w:rFonts w:ascii="Arial" w:hAnsi="Arial" w:cs="Arial"/>
                <w:b/>
                <w:bCs/>
                <w:sz w:val="24"/>
                <w:szCs w:val="24"/>
              </w:rPr>
            </w:pPr>
          </w:p>
          <w:p w14:paraId="3D54E190" w14:textId="03E74A8C"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10</w:t>
            </w:r>
          </w:p>
        </w:tc>
        <w:tc>
          <w:tcPr>
            <w:tcW w:w="1417" w:type="dxa"/>
          </w:tcPr>
          <w:p w14:paraId="7F03EC6A" w14:textId="77777777" w:rsidR="00860FCD" w:rsidRPr="00590013" w:rsidRDefault="00860FCD" w:rsidP="00860FCD">
            <w:pPr>
              <w:jc w:val="center"/>
              <w:rPr>
                <w:rFonts w:ascii="Arial" w:hAnsi="Arial" w:cs="Arial"/>
                <w:b/>
                <w:bCs/>
                <w:sz w:val="24"/>
                <w:szCs w:val="24"/>
              </w:rPr>
            </w:pPr>
          </w:p>
          <w:p w14:paraId="73AA6508" w14:textId="77777777" w:rsidR="00860FCD" w:rsidRPr="00590013" w:rsidRDefault="00860FCD" w:rsidP="00860FCD">
            <w:pPr>
              <w:jc w:val="center"/>
              <w:rPr>
                <w:rFonts w:ascii="Arial" w:hAnsi="Arial" w:cs="Arial"/>
                <w:b/>
                <w:bCs/>
                <w:sz w:val="24"/>
                <w:szCs w:val="24"/>
              </w:rPr>
            </w:pPr>
          </w:p>
          <w:p w14:paraId="00881621" w14:textId="77777777" w:rsidR="00860FCD" w:rsidRPr="00590013" w:rsidRDefault="00860FCD" w:rsidP="00860FCD">
            <w:pPr>
              <w:jc w:val="center"/>
              <w:rPr>
                <w:rFonts w:ascii="Arial" w:hAnsi="Arial" w:cs="Arial"/>
                <w:b/>
                <w:bCs/>
                <w:sz w:val="24"/>
                <w:szCs w:val="24"/>
              </w:rPr>
            </w:pPr>
          </w:p>
          <w:p w14:paraId="5E50448E" w14:textId="77777777" w:rsidR="00860FCD" w:rsidRPr="00590013" w:rsidRDefault="00860FCD" w:rsidP="00860FCD">
            <w:pPr>
              <w:jc w:val="center"/>
              <w:rPr>
                <w:rFonts w:ascii="Arial" w:hAnsi="Arial" w:cs="Arial"/>
                <w:b/>
                <w:bCs/>
                <w:sz w:val="24"/>
                <w:szCs w:val="24"/>
              </w:rPr>
            </w:pPr>
          </w:p>
          <w:p w14:paraId="13FB78C1" w14:textId="77777777" w:rsidR="00860FCD" w:rsidRPr="00590013" w:rsidRDefault="00860FCD" w:rsidP="00860FCD">
            <w:pPr>
              <w:jc w:val="center"/>
              <w:rPr>
                <w:rFonts w:ascii="Arial" w:hAnsi="Arial" w:cs="Arial"/>
                <w:b/>
                <w:bCs/>
                <w:sz w:val="24"/>
                <w:szCs w:val="24"/>
              </w:rPr>
            </w:pPr>
          </w:p>
          <w:p w14:paraId="07752711" w14:textId="77777777" w:rsidR="00860FCD" w:rsidRPr="00590013" w:rsidRDefault="00860FCD" w:rsidP="00860FCD">
            <w:pPr>
              <w:jc w:val="center"/>
              <w:rPr>
                <w:rFonts w:ascii="Arial" w:hAnsi="Arial" w:cs="Arial"/>
                <w:b/>
                <w:bCs/>
                <w:sz w:val="24"/>
                <w:szCs w:val="24"/>
              </w:rPr>
            </w:pPr>
          </w:p>
          <w:p w14:paraId="7C5E27C7" w14:textId="31543B56"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559" w:type="dxa"/>
          </w:tcPr>
          <w:p w14:paraId="229CF3B1" w14:textId="77777777" w:rsidR="00860FCD" w:rsidRPr="00590013" w:rsidRDefault="00860FCD" w:rsidP="00860FCD">
            <w:pPr>
              <w:jc w:val="center"/>
              <w:rPr>
                <w:rFonts w:ascii="Arial" w:hAnsi="Arial" w:cs="Arial"/>
                <w:b/>
                <w:bCs/>
                <w:sz w:val="24"/>
                <w:szCs w:val="24"/>
              </w:rPr>
            </w:pPr>
          </w:p>
          <w:p w14:paraId="24C1611F" w14:textId="77777777" w:rsidR="00860FCD" w:rsidRPr="00590013" w:rsidRDefault="00860FCD" w:rsidP="00860FCD">
            <w:pPr>
              <w:jc w:val="center"/>
              <w:rPr>
                <w:rFonts w:ascii="Arial" w:hAnsi="Arial" w:cs="Arial"/>
                <w:b/>
                <w:bCs/>
                <w:sz w:val="24"/>
                <w:szCs w:val="24"/>
              </w:rPr>
            </w:pPr>
          </w:p>
          <w:p w14:paraId="06901BF4" w14:textId="77777777" w:rsidR="00860FCD" w:rsidRPr="00590013" w:rsidRDefault="00860FCD" w:rsidP="00860FCD">
            <w:pPr>
              <w:jc w:val="center"/>
              <w:rPr>
                <w:rFonts w:ascii="Arial" w:hAnsi="Arial" w:cs="Arial"/>
                <w:b/>
                <w:bCs/>
                <w:sz w:val="24"/>
                <w:szCs w:val="24"/>
              </w:rPr>
            </w:pPr>
          </w:p>
          <w:p w14:paraId="79EA112C" w14:textId="77777777" w:rsidR="00860FCD" w:rsidRPr="00590013" w:rsidRDefault="00860FCD" w:rsidP="00860FCD">
            <w:pPr>
              <w:jc w:val="center"/>
              <w:rPr>
                <w:rFonts w:ascii="Arial" w:hAnsi="Arial" w:cs="Arial"/>
                <w:b/>
                <w:bCs/>
                <w:sz w:val="24"/>
                <w:szCs w:val="24"/>
              </w:rPr>
            </w:pPr>
          </w:p>
          <w:p w14:paraId="1192031E" w14:textId="77777777" w:rsidR="00860FCD" w:rsidRPr="00590013" w:rsidRDefault="00860FCD" w:rsidP="00860FCD">
            <w:pPr>
              <w:jc w:val="center"/>
              <w:rPr>
                <w:rFonts w:ascii="Arial" w:hAnsi="Arial" w:cs="Arial"/>
                <w:b/>
                <w:bCs/>
                <w:sz w:val="24"/>
                <w:szCs w:val="24"/>
              </w:rPr>
            </w:pPr>
          </w:p>
          <w:p w14:paraId="52935A31" w14:textId="77777777" w:rsidR="00860FCD" w:rsidRPr="00590013" w:rsidRDefault="00860FCD" w:rsidP="00860FCD">
            <w:pPr>
              <w:jc w:val="center"/>
              <w:rPr>
                <w:rFonts w:ascii="Arial" w:hAnsi="Arial" w:cs="Arial"/>
                <w:b/>
                <w:bCs/>
                <w:sz w:val="24"/>
                <w:szCs w:val="24"/>
              </w:rPr>
            </w:pPr>
          </w:p>
          <w:p w14:paraId="4328EEA9" w14:textId="298E4900"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701" w:type="dxa"/>
          </w:tcPr>
          <w:p w14:paraId="38EA1976" w14:textId="77777777" w:rsidR="00860FCD" w:rsidRPr="00590013" w:rsidRDefault="00860FCD" w:rsidP="00860FCD">
            <w:pPr>
              <w:jc w:val="center"/>
              <w:rPr>
                <w:rFonts w:ascii="Arial" w:hAnsi="Arial" w:cs="Arial"/>
                <w:b/>
                <w:bCs/>
                <w:sz w:val="24"/>
                <w:szCs w:val="24"/>
              </w:rPr>
            </w:pPr>
          </w:p>
          <w:p w14:paraId="293BF438" w14:textId="77777777" w:rsidR="00860FCD" w:rsidRPr="00590013" w:rsidRDefault="00860FCD" w:rsidP="00860FCD">
            <w:pPr>
              <w:jc w:val="center"/>
              <w:rPr>
                <w:rFonts w:ascii="Arial" w:hAnsi="Arial" w:cs="Arial"/>
                <w:b/>
                <w:bCs/>
                <w:sz w:val="24"/>
                <w:szCs w:val="24"/>
              </w:rPr>
            </w:pPr>
          </w:p>
          <w:p w14:paraId="473EC1DE" w14:textId="77777777" w:rsidR="00860FCD" w:rsidRPr="00590013" w:rsidRDefault="00860FCD" w:rsidP="00860FCD">
            <w:pPr>
              <w:jc w:val="center"/>
              <w:rPr>
                <w:rFonts w:ascii="Arial" w:hAnsi="Arial" w:cs="Arial"/>
                <w:b/>
                <w:bCs/>
                <w:sz w:val="24"/>
                <w:szCs w:val="24"/>
              </w:rPr>
            </w:pPr>
          </w:p>
          <w:p w14:paraId="18646D15" w14:textId="77777777" w:rsidR="00860FCD" w:rsidRPr="00590013" w:rsidRDefault="00860FCD" w:rsidP="00860FCD">
            <w:pPr>
              <w:jc w:val="center"/>
              <w:rPr>
                <w:rFonts w:ascii="Arial" w:hAnsi="Arial" w:cs="Arial"/>
                <w:b/>
                <w:bCs/>
                <w:sz w:val="24"/>
                <w:szCs w:val="24"/>
              </w:rPr>
            </w:pPr>
          </w:p>
          <w:p w14:paraId="6B63648F" w14:textId="77777777" w:rsidR="00860FCD" w:rsidRPr="00590013" w:rsidRDefault="00860FCD" w:rsidP="00860FCD">
            <w:pPr>
              <w:jc w:val="center"/>
              <w:rPr>
                <w:rFonts w:ascii="Arial" w:hAnsi="Arial" w:cs="Arial"/>
                <w:b/>
                <w:bCs/>
                <w:sz w:val="24"/>
                <w:szCs w:val="24"/>
              </w:rPr>
            </w:pPr>
          </w:p>
          <w:p w14:paraId="60AF24F3" w14:textId="77777777" w:rsidR="00860FCD" w:rsidRPr="00590013" w:rsidRDefault="00860FCD" w:rsidP="00860FCD">
            <w:pPr>
              <w:jc w:val="center"/>
              <w:rPr>
                <w:rFonts w:ascii="Arial" w:hAnsi="Arial" w:cs="Arial"/>
                <w:b/>
                <w:bCs/>
                <w:sz w:val="24"/>
                <w:szCs w:val="24"/>
              </w:rPr>
            </w:pPr>
          </w:p>
          <w:p w14:paraId="14589C7E" w14:textId="5F15C18D"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6</w:t>
            </w:r>
          </w:p>
        </w:tc>
        <w:tc>
          <w:tcPr>
            <w:tcW w:w="1560" w:type="dxa"/>
          </w:tcPr>
          <w:p w14:paraId="5F5166A1" w14:textId="77777777" w:rsidR="00860FCD" w:rsidRPr="00590013" w:rsidRDefault="00860FCD" w:rsidP="00860FCD">
            <w:pPr>
              <w:jc w:val="center"/>
              <w:rPr>
                <w:rFonts w:ascii="Arial" w:hAnsi="Arial" w:cs="Arial"/>
                <w:b/>
                <w:bCs/>
                <w:sz w:val="24"/>
                <w:szCs w:val="24"/>
              </w:rPr>
            </w:pPr>
          </w:p>
          <w:p w14:paraId="0006173B" w14:textId="77777777" w:rsidR="00860FCD" w:rsidRPr="00590013" w:rsidRDefault="00860FCD" w:rsidP="00860FCD">
            <w:pPr>
              <w:jc w:val="center"/>
              <w:rPr>
                <w:rFonts w:ascii="Arial" w:hAnsi="Arial" w:cs="Arial"/>
                <w:b/>
                <w:bCs/>
                <w:sz w:val="24"/>
                <w:szCs w:val="24"/>
              </w:rPr>
            </w:pPr>
          </w:p>
          <w:p w14:paraId="52BA7C60" w14:textId="77777777" w:rsidR="00860FCD" w:rsidRPr="00590013" w:rsidRDefault="00860FCD" w:rsidP="00860FCD">
            <w:pPr>
              <w:jc w:val="center"/>
              <w:rPr>
                <w:rFonts w:ascii="Arial" w:hAnsi="Arial" w:cs="Arial"/>
                <w:b/>
                <w:bCs/>
                <w:sz w:val="24"/>
                <w:szCs w:val="24"/>
              </w:rPr>
            </w:pPr>
          </w:p>
          <w:p w14:paraId="267CAC20" w14:textId="77777777" w:rsidR="00860FCD" w:rsidRPr="00590013" w:rsidRDefault="00860FCD" w:rsidP="00860FCD">
            <w:pPr>
              <w:jc w:val="center"/>
              <w:rPr>
                <w:rFonts w:ascii="Arial" w:hAnsi="Arial" w:cs="Arial"/>
                <w:b/>
                <w:bCs/>
                <w:sz w:val="24"/>
                <w:szCs w:val="24"/>
              </w:rPr>
            </w:pPr>
          </w:p>
          <w:p w14:paraId="25CDA4F0" w14:textId="77777777" w:rsidR="00860FCD" w:rsidRPr="00590013" w:rsidRDefault="00860FCD" w:rsidP="00860FCD">
            <w:pPr>
              <w:jc w:val="center"/>
              <w:rPr>
                <w:rFonts w:ascii="Arial" w:hAnsi="Arial" w:cs="Arial"/>
                <w:b/>
                <w:bCs/>
                <w:sz w:val="24"/>
                <w:szCs w:val="24"/>
              </w:rPr>
            </w:pPr>
          </w:p>
          <w:p w14:paraId="1679594E" w14:textId="77777777" w:rsidR="00860FCD" w:rsidRPr="00590013" w:rsidRDefault="00860FCD" w:rsidP="00860FCD">
            <w:pPr>
              <w:jc w:val="center"/>
              <w:rPr>
                <w:rFonts w:ascii="Arial" w:hAnsi="Arial" w:cs="Arial"/>
                <w:b/>
                <w:bCs/>
                <w:sz w:val="24"/>
                <w:szCs w:val="24"/>
              </w:rPr>
            </w:pPr>
          </w:p>
          <w:p w14:paraId="2678521C" w14:textId="5D3D5F2E"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c>
          <w:tcPr>
            <w:tcW w:w="1417" w:type="dxa"/>
          </w:tcPr>
          <w:p w14:paraId="36D23CEC" w14:textId="77777777" w:rsidR="00860FCD" w:rsidRPr="00590013" w:rsidRDefault="00860FCD" w:rsidP="00860FCD">
            <w:pPr>
              <w:jc w:val="center"/>
              <w:rPr>
                <w:rFonts w:ascii="Arial" w:hAnsi="Arial" w:cs="Arial"/>
                <w:b/>
                <w:bCs/>
                <w:sz w:val="24"/>
                <w:szCs w:val="24"/>
              </w:rPr>
            </w:pPr>
          </w:p>
          <w:p w14:paraId="27FD3DC9" w14:textId="77777777" w:rsidR="00860FCD" w:rsidRPr="00590013" w:rsidRDefault="00860FCD" w:rsidP="00860FCD">
            <w:pPr>
              <w:jc w:val="center"/>
              <w:rPr>
                <w:rFonts w:ascii="Arial" w:hAnsi="Arial" w:cs="Arial"/>
                <w:b/>
                <w:bCs/>
                <w:sz w:val="24"/>
                <w:szCs w:val="24"/>
              </w:rPr>
            </w:pPr>
          </w:p>
          <w:p w14:paraId="35DFEFFB" w14:textId="77777777" w:rsidR="00860FCD" w:rsidRPr="00590013" w:rsidRDefault="00860FCD" w:rsidP="00860FCD">
            <w:pPr>
              <w:jc w:val="center"/>
              <w:rPr>
                <w:rFonts w:ascii="Arial" w:hAnsi="Arial" w:cs="Arial"/>
                <w:b/>
                <w:bCs/>
                <w:sz w:val="24"/>
                <w:szCs w:val="24"/>
              </w:rPr>
            </w:pPr>
          </w:p>
          <w:p w14:paraId="67A98402" w14:textId="77777777" w:rsidR="00860FCD" w:rsidRPr="00590013" w:rsidRDefault="00860FCD" w:rsidP="00860FCD">
            <w:pPr>
              <w:jc w:val="center"/>
              <w:rPr>
                <w:rFonts w:ascii="Arial" w:hAnsi="Arial" w:cs="Arial"/>
                <w:b/>
                <w:bCs/>
                <w:sz w:val="24"/>
                <w:szCs w:val="24"/>
              </w:rPr>
            </w:pPr>
          </w:p>
          <w:p w14:paraId="6EE53B9D" w14:textId="77777777" w:rsidR="00860FCD" w:rsidRPr="00590013" w:rsidRDefault="00860FCD" w:rsidP="00860FCD">
            <w:pPr>
              <w:jc w:val="center"/>
              <w:rPr>
                <w:rFonts w:ascii="Arial" w:hAnsi="Arial" w:cs="Arial"/>
                <w:b/>
                <w:bCs/>
                <w:sz w:val="24"/>
                <w:szCs w:val="24"/>
              </w:rPr>
            </w:pPr>
          </w:p>
          <w:p w14:paraId="346B70E1" w14:textId="77777777" w:rsidR="00860FCD" w:rsidRPr="00590013" w:rsidRDefault="00860FCD" w:rsidP="00860FCD">
            <w:pPr>
              <w:jc w:val="center"/>
              <w:rPr>
                <w:rFonts w:ascii="Arial" w:hAnsi="Arial" w:cs="Arial"/>
                <w:b/>
                <w:bCs/>
                <w:sz w:val="24"/>
                <w:szCs w:val="24"/>
              </w:rPr>
            </w:pPr>
          </w:p>
          <w:p w14:paraId="70F2C8D2" w14:textId="6B2CE574"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2</w:t>
            </w:r>
          </w:p>
        </w:tc>
        <w:tc>
          <w:tcPr>
            <w:tcW w:w="1418" w:type="dxa"/>
          </w:tcPr>
          <w:p w14:paraId="6A37CF22" w14:textId="77777777" w:rsidR="00860FCD" w:rsidRPr="00590013" w:rsidRDefault="00860FCD" w:rsidP="00860FCD">
            <w:pPr>
              <w:jc w:val="center"/>
              <w:rPr>
                <w:rFonts w:ascii="Arial" w:hAnsi="Arial" w:cs="Arial"/>
                <w:b/>
                <w:bCs/>
                <w:sz w:val="24"/>
                <w:szCs w:val="24"/>
              </w:rPr>
            </w:pPr>
          </w:p>
          <w:p w14:paraId="25B95402" w14:textId="77777777" w:rsidR="00860FCD" w:rsidRPr="00590013" w:rsidRDefault="00860FCD" w:rsidP="00860FCD">
            <w:pPr>
              <w:jc w:val="center"/>
              <w:rPr>
                <w:rFonts w:ascii="Arial" w:hAnsi="Arial" w:cs="Arial"/>
                <w:b/>
                <w:bCs/>
                <w:sz w:val="24"/>
                <w:szCs w:val="24"/>
              </w:rPr>
            </w:pPr>
          </w:p>
          <w:p w14:paraId="7DE0E7B1" w14:textId="77777777" w:rsidR="00860FCD" w:rsidRPr="00590013" w:rsidRDefault="00860FCD" w:rsidP="00860FCD">
            <w:pPr>
              <w:jc w:val="center"/>
              <w:rPr>
                <w:rFonts w:ascii="Arial" w:hAnsi="Arial" w:cs="Arial"/>
                <w:b/>
                <w:bCs/>
                <w:sz w:val="24"/>
                <w:szCs w:val="24"/>
              </w:rPr>
            </w:pPr>
          </w:p>
          <w:p w14:paraId="0FBF70C5" w14:textId="77777777" w:rsidR="00860FCD" w:rsidRPr="00590013" w:rsidRDefault="00860FCD" w:rsidP="00860FCD">
            <w:pPr>
              <w:jc w:val="center"/>
              <w:rPr>
                <w:rFonts w:ascii="Arial" w:hAnsi="Arial" w:cs="Arial"/>
                <w:b/>
                <w:bCs/>
                <w:sz w:val="24"/>
                <w:szCs w:val="24"/>
              </w:rPr>
            </w:pPr>
          </w:p>
          <w:p w14:paraId="7FBD8978" w14:textId="77777777" w:rsidR="00860FCD" w:rsidRPr="00590013" w:rsidRDefault="00860FCD" w:rsidP="00860FCD">
            <w:pPr>
              <w:jc w:val="center"/>
              <w:rPr>
                <w:rFonts w:ascii="Arial" w:hAnsi="Arial" w:cs="Arial"/>
                <w:b/>
                <w:bCs/>
                <w:sz w:val="24"/>
                <w:szCs w:val="24"/>
              </w:rPr>
            </w:pPr>
          </w:p>
          <w:p w14:paraId="7D795CE3" w14:textId="77777777" w:rsidR="00860FCD" w:rsidRPr="00590013" w:rsidRDefault="00860FCD" w:rsidP="00860FCD">
            <w:pPr>
              <w:jc w:val="center"/>
              <w:rPr>
                <w:rFonts w:ascii="Arial" w:hAnsi="Arial" w:cs="Arial"/>
                <w:b/>
                <w:bCs/>
                <w:sz w:val="24"/>
                <w:szCs w:val="24"/>
              </w:rPr>
            </w:pPr>
          </w:p>
          <w:p w14:paraId="2D0F1986" w14:textId="254FB256"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r>
      <w:tr w:rsidR="00860FCD" w:rsidRPr="00590013" w14:paraId="75A63056" w14:textId="77777777" w:rsidTr="00E436EA">
        <w:trPr>
          <w:trHeight w:val="239"/>
        </w:trPr>
        <w:tc>
          <w:tcPr>
            <w:tcW w:w="4962" w:type="dxa"/>
          </w:tcPr>
          <w:p w14:paraId="06255DB8" w14:textId="397450C3" w:rsidR="00860FCD" w:rsidRPr="00590013" w:rsidRDefault="00860FCD" w:rsidP="00860FCD">
            <w:pPr>
              <w:pStyle w:val="ListParagraph"/>
              <w:numPr>
                <w:ilvl w:val="0"/>
                <w:numId w:val="5"/>
              </w:numPr>
              <w:jc w:val="both"/>
              <w:rPr>
                <w:rFonts w:ascii="Arial" w:hAnsi="Arial" w:cs="Arial"/>
                <w:bCs/>
                <w:sz w:val="24"/>
                <w:szCs w:val="24"/>
              </w:rPr>
            </w:pPr>
            <w:r w:rsidRPr="00590013">
              <w:rPr>
                <w:rFonts w:ascii="Arial" w:hAnsi="Arial" w:cs="Arial"/>
              </w:rPr>
              <w:br w:type="page"/>
            </w:r>
            <w:r w:rsidRPr="00590013">
              <w:rPr>
                <w:rFonts w:ascii="Arial" w:hAnsi="Arial" w:cs="Arial"/>
                <w:bCs/>
                <w:sz w:val="24"/>
                <w:szCs w:val="24"/>
              </w:rPr>
              <w:t>Understand and apply the relevant provisions of the law on PDLs preventive imprisonment, allowance for good conduct, and special time for loyalty. Including its process and grant of time allowance, qualification/disqualification/cancellation/ revocation of the grant, and the related provisions of the extinction of criminal liability both total and partial.</w:t>
            </w:r>
          </w:p>
        </w:tc>
        <w:tc>
          <w:tcPr>
            <w:tcW w:w="1560" w:type="dxa"/>
          </w:tcPr>
          <w:p w14:paraId="3783BC62" w14:textId="77777777" w:rsidR="00860FCD" w:rsidRPr="00590013" w:rsidRDefault="00860FCD" w:rsidP="00860FCD">
            <w:pPr>
              <w:jc w:val="center"/>
              <w:rPr>
                <w:rFonts w:ascii="Arial" w:hAnsi="Arial" w:cs="Arial"/>
                <w:b/>
                <w:bCs/>
                <w:sz w:val="24"/>
                <w:szCs w:val="24"/>
              </w:rPr>
            </w:pPr>
          </w:p>
          <w:p w14:paraId="25255371" w14:textId="77777777" w:rsidR="00860FCD" w:rsidRPr="00590013" w:rsidRDefault="00860FCD" w:rsidP="00860FCD">
            <w:pPr>
              <w:jc w:val="center"/>
              <w:rPr>
                <w:rFonts w:ascii="Arial" w:hAnsi="Arial" w:cs="Arial"/>
                <w:b/>
                <w:bCs/>
                <w:sz w:val="24"/>
                <w:szCs w:val="24"/>
              </w:rPr>
            </w:pPr>
          </w:p>
          <w:p w14:paraId="0493C308" w14:textId="77777777" w:rsidR="00860FCD" w:rsidRPr="00590013" w:rsidRDefault="00860FCD" w:rsidP="00860FCD">
            <w:pPr>
              <w:jc w:val="center"/>
              <w:rPr>
                <w:rFonts w:ascii="Arial" w:hAnsi="Arial" w:cs="Arial"/>
                <w:b/>
                <w:bCs/>
                <w:sz w:val="24"/>
                <w:szCs w:val="24"/>
              </w:rPr>
            </w:pPr>
          </w:p>
          <w:p w14:paraId="6288FEFC" w14:textId="23FEE494"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.90%</w:t>
            </w:r>
          </w:p>
        </w:tc>
        <w:tc>
          <w:tcPr>
            <w:tcW w:w="1701" w:type="dxa"/>
          </w:tcPr>
          <w:p w14:paraId="2C7ABC70" w14:textId="77777777" w:rsidR="00860FCD" w:rsidRPr="00590013" w:rsidRDefault="00860FCD" w:rsidP="00860FCD">
            <w:pPr>
              <w:jc w:val="center"/>
              <w:rPr>
                <w:rFonts w:ascii="Arial" w:hAnsi="Arial" w:cs="Arial"/>
                <w:b/>
                <w:bCs/>
                <w:sz w:val="24"/>
                <w:szCs w:val="24"/>
              </w:rPr>
            </w:pPr>
          </w:p>
          <w:p w14:paraId="25320436" w14:textId="77777777" w:rsidR="00860FCD" w:rsidRPr="00590013" w:rsidRDefault="00860FCD" w:rsidP="00860FCD">
            <w:pPr>
              <w:jc w:val="center"/>
              <w:rPr>
                <w:rFonts w:ascii="Arial" w:hAnsi="Arial" w:cs="Arial"/>
                <w:b/>
                <w:bCs/>
                <w:sz w:val="24"/>
                <w:szCs w:val="24"/>
              </w:rPr>
            </w:pPr>
          </w:p>
          <w:p w14:paraId="29A51798" w14:textId="77777777" w:rsidR="00860FCD" w:rsidRPr="00590013" w:rsidRDefault="00860FCD" w:rsidP="00860FCD">
            <w:pPr>
              <w:jc w:val="center"/>
              <w:rPr>
                <w:rFonts w:ascii="Arial" w:hAnsi="Arial" w:cs="Arial"/>
                <w:b/>
                <w:bCs/>
                <w:sz w:val="24"/>
                <w:szCs w:val="24"/>
              </w:rPr>
            </w:pPr>
          </w:p>
          <w:p w14:paraId="3CAAEAA8" w14:textId="0AD85E44"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9</w:t>
            </w:r>
          </w:p>
        </w:tc>
        <w:tc>
          <w:tcPr>
            <w:tcW w:w="1417" w:type="dxa"/>
          </w:tcPr>
          <w:p w14:paraId="7A7B8B6B" w14:textId="77777777" w:rsidR="00860FCD" w:rsidRPr="00590013" w:rsidRDefault="00860FCD" w:rsidP="00860FCD">
            <w:pPr>
              <w:jc w:val="center"/>
              <w:rPr>
                <w:rFonts w:ascii="Arial" w:hAnsi="Arial" w:cs="Arial"/>
                <w:b/>
                <w:bCs/>
                <w:sz w:val="24"/>
                <w:szCs w:val="24"/>
              </w:rPr>
            </w:pPr>
          </w:p>
          <w:p w14:paraId="5660B760" w14:textId="77777777" w:rsidR="00860FCD" w:rsidRPr="00590013" w:rsidRDefault="00860FCD" w:rsidP="00860FCD">
            <w:pPr>
              <w:jc w:val="center"/>
              <w:rPr>
                <w:rFonts w:ascii="Arial" w:hAnsi="Arial" w:cs="Arial"/>
                <w:b/>
                <w:bCs/>
                <w:sz w:val="24"/>
                <w:szCs w:val="24"/>
              </w:rPr>
            </w:pPr>
          </w:p>
          <w:p w14:paraId="44E80C26" w14:textId="77777777" w:rsidR="00860FCD" w:rsidRPr="00590013" w:rsidRDefault="00860FCD" w:rsidP="00860FCD">
            <w:pPr>
              <w:jc w:val="center"/>
              <w:rPr>
                <w:rFonts w:ascii="Arial" w:hAnsi="Arial" w:cs="Arial"/>
                <w:b/>
                <w:bCs/>
                <w:sz w:val="24"/>
                <w:szCs w:val="24"/>
              </w:rPr>
            </w:pPr>
          </w:p>
          <w:p w14:paraId="03F8F219" w14:textId="5767D1CA"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559" w:type="dxa"/>
          </w:tcPr>
          <w:p w14:paraId="0E4CD0BE" w14:textId="77777777" w:rsidR="00860FCD" w:rsidRPr="00590013" w:rsidRDefault="00860FCD" w:rsidP="00860FCD">
            <w:pPr>
              <w:jc w:val="center"/>
              <w:rPr>
                <w:rFonts w:ascii="Arial" w:hAnsi="Arial" w:cs="Arial"/>
                <w:b/>
                <w:bCs/>
                <w:sz w:val="24"/>
                <w:szCs w:val="24"/>
              </w:rPr>
            </w:pPr>
          </w:p>
          <w:p w14:paraId="33B060DD" w14:textId="77777777" w:rsidR="00860FCD" w:rsidRPr="00590013" w:rsidRDefault="00860FCD" w:rsidP="00860FCD">
            <w:pPr>
              <w:jc w:val="center"/>
              <w:rPr>
                <w:rFonts w:ascii="Arial" w:hAnsi="Arial" w:cs="Arial"/>
                <w:b/>
                <w:bCs/>
                <w:sz w:val="24"/>
                <w:szCs w:val="24"/>
              </w:rPr>
            </w:pPr>
          </w:p>
          <w:p w14:paraId="3AF2C9A8" w14:textId="77777777" w:rsidR="00860FCD" w:rsidRPr="00590013" w:rsidRDefault="00860FCD" w:rsidP="00860FCD">
            <w:pPr>
              <w:jc w:val="center"/>
              <w:rPr>
                <w:rFonts w:ascii="Arial" w:hAnsi="Arial" w:cs="Arial"/>
                <w:b/>
                <w:bCs/>
                <w:sz w:val="24"/>
                <w:szCs w:val="24"/>
              </w:rPr>
            </w:pPr>
          </w:p>
          <w:p w14:paraId="006C4C01" w14:textId="1080DEDF"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701" w:type="dxa"/>
          </w:tcPr>
          <w:p w14:paraId="1CBEA67A" w14:textId="77777777" w:rsidR="00860FCD" w:rsidRPr="00590013" w:rsidRDefault="00860FCD" w:rsidP="00860FCD">
            <w:pPr>
              <w:jc w:val="center"/>
              <w:rPr>
                <w:rFonts w:ascii="Arial" w:hAnsi="Arial" w:cs="Arial"/>
                <w:b/>
                <w:bCs/>
                <w:sz w:val="24"/>
                <w:szCs w:val="24"/>
              </w:rPr>
            </w:pPr>
          </w:p>
          <w:p w14:paraId="3D0F1036" w14:textId="77777777" w:rsidR="00860FCD" w:rsidRPr="00590013" w:rsidRDefault="00860FCD" w:rsidP="00860FCD">
            <w:pPr>
              <w:jc w:val="center"/>
              <w:rPr>
                <w:rFonts w:ascii="Arial" w:hAnsi="Arial" w:cs="Arial"/>
                <w:b/>
                <w:bCs/>
                <w:sz w:val="24"/>
                <w:szCs w:val="24"/>
              </w:rPr>
            </w:pPr>
          </w:p>
          <w:p w14:paraId="0AB6931D" w14:textId="77777777" w:rsidR="00860FCD" w:rsidRPr="00590013" w:rsidRDefault="00860FCD" w:rsidP="00860FCD">
            <w:pPr>
              <w:jc w:val="center"/>
              <w:rPr>
                <w:rFonts w:ascii="Arial" w:hAnsi="Arial" w:cs="Arial"/>
                <w:b/>
                <w:bCs/>
                <w:sz w:val="24"/>
                <w:szCs w:val="24"/>
              </w:rPr>
            </w:pPr>
          </w:p>
          <w:p w14:paraId="55AC6833" w14:textId="05EDB147"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6</w:t>
            </w:r>
          </w:p>
        </w:tc>
        <w:tc>
          <w:tcPr>
            <w:tcW w:w="1560" w:type="dxa"/>
          </w:tcPr>
          <w:p w14:paraId="5A00BF16" w14:textId="77777777" w:rsidR="00860FCD" w:rsidRPr="00590013" w:rsidRDefault="00860FCD" w:rsidP="00860FCD">
            <w:pPr>
              <w:jc w:val="center"/>
              <w:rPr>
                <w:rFonts w:ascii="Arial" w:hAnsi="Arial" w:cs="Arial"/>
                <w:b/>
                <w:bCs/>
                <w:sz w:val="24"/>
                <w:szCs w:val="24"/>
              </w:rPr>
            </w:pPr>
          </w:p>
          <w:p w14:paraId="10C78688" w14:textId="77777777" w:rsidR="00860FCD" w:rsidRPr="00590013" w:rsidRDefault="00860FCD" w:rsidP="00860FCD">
            <w:pPr>
              <w:jc w:val="center"/>
              <w:rPr>
                <w:rFonts w:ascii="Arial" w:hAnsi="Arial" w:cs="Arial"/>
                <w:b/>
                <w:bCs/>
                <w:sz w:val="24"/>
                <w:szCs w:val="24"/>
              </w:rPr>
            </w:pPr>
          </w:p>
          <w:p w14:paraId="576A3F9D" w14:textId="77777777" w:rsidR="00860FCD" w:rsidRPr="00590013" w:rsidRDefault="00860FCD" w:rsidP="00860FCD">
            <w:pPr>
              <w:jc w:val="center"/>
              <w:rPr>
                <w:rFonts w:ascii="Arial" w:hAnsi="Arial" w:cs="Arial"/>
                <w:b/>
                <w:bCs/>
                <w:sz w:val="24"/>
                <w:szCs w:val="24"/>
              </w:rPr>
            </w:pPr>
          </w:p>
          <w:p w14:paraId="52266251" w14:textId="5180DB4F"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c>
          <w:tcPr>
            <w:tcW w:w="1417" w:type="dxa"/>
          </w:tcPr>
          <w:p w14:paraId="7165BC1D" w14:textId="77777777" w:rsidR="00860FCD" w:rsidRPr="00590013" w:rsidRDefault="00860FCD" w:rsidP="00860FCD">
            <w:pPr>
              <w:jc w:val="center"/>
              <w:rPr>
                <w:rFonts w:ascii="Arial" w:hAnsi="Arial" w:cs="Arial"/>
                <w:b/>
                <w:bCs/>
                <w:sz w:val="24"/>
                <w:szCs w:val="24"/>
              </w:rPr>
            </w:pPr>
          </w:p>
          <w:p w14:paraId="6A838BCE" w14:textId="77777777" w:rsidR="00860FCD" w:rsidRPr="00590013" w:rsidRDefault="00860FCD" w:rsidP="00860FCD">
            <w:pPr>
              <w:jc w:val="center"/>
              <w:rPr>
                <w:rFonts w:ascii="Arial" w:hAnsi="Arial" w:cs="Arial"/>
                <w:b/>
                <w:bCs/>
                <w:sz w:val="24"/>
                <w:szCs w:val="24"/>
              </w:rPr>
            </w:pPr>
          </w:p>
          <w:p w14:paraId="6CE086C4" w14:textId="77777777" w:rsidR="00860FCD" w:rsidRPr="00590013" w:rsidRDefault="00860FCD" w:rsidP="00860FCD">
            <w:pPr>
              <w:jc w:val="center"/>
              <w:rPr>
                <w:rFonts w:ascii="Arial" w:hAnsi="Arial" w:cs="Arial"/>
                <w:b/>
                <w:bCs/>
                <w:sz w:val="24"/>
                <w:szCs w:val="24"/>
              </w:rPr>
            </w:pPr>
          </w:p>
          <w:p w14:paraId="2596910C" w14:textId="5397428A"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418" w:type="dxa"/>
          </w:tcPr>
          <w:p w14:paraId="7970E787" w14:textId="77777777" w:rsidR="00860FCD" w:rsidRPr="00590013" w:rsidRDefault="00860FCD" w:rsidP="00860FCD">
            <w:pPr>
              <w:jc w:val="center"/>
              <w:rPr>
                <w:rFonts w:ascii="Arial" w:hAnsi="Arial" w:cs="Arial"/>
                <w:b/>
                <w:bCs/>
                <w:sz w:val="24"/>
                <w:szCs w:val="24"/>
              </w:rPr>
            </w:pPr>
          </w:p>
          <w:p w14:paraId="704F2553" w14:textId="77777777" w:rsidR="00860FCD" w:rsidRPr="00590013" w:rsidRDefault="00860FCD" w:rsidP="00860FCD">
            <w:pPr>
              <w:jc w:val="center"/>
              <w:rPr>
                <w:rFonts w:ascii="Arial" w:hAnsi="Arial" w:cs="Arial"/>
                <w:b/>
                <w:bCs/>
                <w:sz w:val="24"/>
                <w:szCs w:val="24"/>
              </w:rPr>
            </w:pPr>
          </w:p>
          <w:p w14:paraId="6DBE5C39" w14:textId="77777777" w:rsidR="00860FCD" w:rsidRPr="00590013" w:rsidRDefault="00860FCD" w:rsidP="00860FCD">
            <w:pPr>
              <w:jc w:val="center"/>
              <w:rPr>
                <w:rFonts w:ascii="Arial" w:hAnsi="Arial" w:cs="Arial"/>
                <w:b/>
                <w:bCs/>
                <w:sz w:val="24"/>
                <w:szCs w:val="24"/>
              </w:rPr>
            </w:pPr>
          </w:p>
          <w:p w14:paraId="1C47481D" w14:textId="2757C8C8"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r>
    </w:tbl>
    <w:p w14:paraId="440D9778" w14:textId="77777777" w:rsidR="006B01BB" w:rsidRPr="00590013" w:rsidRDefault="006B01BB" w:rsidP="00A40993">
      <w:pPr>
        <w:rPr>
          <w:rFonts w:ascii="Arial" w:hAnsi="Arial" w:cs="Arial"/>
        </w:rPr>
      </w:pPr>
    </w:p>
    <w:p w14:paraId="73D03913" w14:textId="77777777" w:rsidR="00547A08" w:rsidRPr="00590013" w:rsidRDefault="00547A08" w:rsidP="007E6C27">
      <w:pPr>
        <w:spacing w:after="0"/>
        <w:rPr>
          <w:rFonts w:ascii="Arial" w:hAnsi="Arial" w:cs="Arial"/>
          <w:b/>
          <w:sz w:val="24"/>
          <w:szCs w:val="24"/>
        </w:rPr>
      </w:pPr>
    </w:p>
    <w:p w14:paraId="01A667DF" w14:textId="747A8C0B" w:rsidR="00C60570" w:rsidRDefault="00C60570" w:rsidP="007E6C27">
      <w:pPr>
        <w:spacing w:after="0"/>
        <w:jc w:val="center"/>
        <w:rPr>
          <w:rFonts w:ascii="Arial" w:hAnsi="Arial" w:cs="Arial"/>
          <w:b/>
          <w:sz w:val="24"/>
          <w:szCs w:val="24"/>
        </w:rPr>
      </w:pPr>
      <w:r w:rsidRPr="00590013">
        <w:rPr>
          <w:rFonts w:ascii="Arial" w:hAnsi="Arial" w:cs="Arial"/>
          <w:b/>
          <w:sz w:val="24"/>
          <w:szCs w:val="24"/>
        </w:rPr>
        <w:t>CORRECTIONAL ADMINISTRATION – 10%</w:t>
      </w:r>
    </w:p>
    <w:p w14:paraId="1C5B66C7" w14:textId="77777777" w:rsidR="00600798" w:rsidRPr="00590013" w:rsidRDefault="00600798" w:rsidP="007D285C">
      <w:pPr>
        <w:jc w:val="center"/>
        <w:rPr>
          <w:rFonts w:ascii="Arial" w:hAnsi="Arial" w:cs="Arial"/>
          <w:b/>
          <w:sz w:val="24"/>
          <w:szCs w:val="24"/>
        </w:rPr>
      </w:pPr>
    </w:p>
    <w:tbl>
      <w:tblPr>
        <w:tblStyle w:val="TableGrid"/>
        <w:tblW w:w="0" w:type="auto"/>
        <w:tblInd w:w="-431" w:type="dxa"/>
        <w:tblLayout w:type="fixed"/>
        <w:tblLook w:val="04A0" w:firstRow="1" w:lastRow="0" w:firstColumn="1" w:lastColumn="0" w:noHBand="0" w:noVBand="1"/>
      </w:tblPr>
      <w:tblGrid>
        <w:gridCol w:w="4962"/>
        <w:gridCol w:w="1560"/>
        <w:gridCol w:w="1701"/>
        <w:gridCol w:w="1417"/>
        <w:gridCol w:w="1559"/>
        <w:gridCol w:w="1701"/>
        <w:gridCol w:w="1560"/>
        <w:gridCol w:w="1417"/>
        <w:gridCol w:w="1418"/>
      </w:tblGrid>
      <w:tr w:rsidR="00860FCD" w:rsidRPr="00590013" w14:paraId="50D74A13" w14:textId="77777777" w:rsidTr="00E436EA">
        <w:trPr>
          <w:trHeight w:val="281"/>
        </w:trPr>
        <w:tc>
          <w:tcPr>
            <w:tcW w:w="4962" w:type="dxa"/>
            <w:vMerge w:val="restart"/>
          </w:tcPr>
          <w:p w14:paraId="57A0198D" w14:textId="77777777" w:rsidR="00860FCD" w:rsidRPr="00590013" w:rsidRDefault="00860FCD" w:rsidP="00860FCD">
            <w:pPr>
              <w:jc w:val="center"/>
              <w:rPr>
                <w:rFonts w:ascii="Arial" w:hAnsi="Arial" w:cs="Arial"/>
                <w:sz w:val="24"/>
                <w:szCs w:val="24"/>
              </w:rPr>
            </w:pPr>
          </w:p>
          <w:p w14:paraId="34012DA9" w14:textId="77777777" w:rsidR="00860FCD" w:rsidRPr="00590013" w:rsidRDefault="00860FCD" w:rsidP="00860FCD">
            <w:pPr>
              <w:pStyle w:val="ListParagraph"/>
              <w:numPr>
                <w:ilvl w:val="0"/>
                <w:numId w:val="3"/>
              </w:numPr>
              <w:jc w:val="center"/>
              <w:rPr>
                <w:rFonts w:ascii="Arial" w:hAnsi="Arial" w:cs="Arial"/>
                <w:b/>
                <w:bCs/>
                <w:sz w:val="24"/>
                <w:szCs w:val="24"/>
              </w:rPr>
            </w:pPr>
            <w:r w:rsidRPr="00590013">
              <w:rPr>
                <w:rFonts w:ascii="Arial" w:hAnsi="Arial" w:cs="Arial"/>
                <w:b/>
                <w:bCs/>
                <w:sz w:val="24"/>
                <w:szCs w:val="24"/>
              </w:rPr>
              <w:t>THERAPEUTIC MODALITIES</w:t>
            </w:r>
          </w:p>
          <w:p w14:paraId="2C417467" w14:textId="77777777" w:rsidR="00860FCD" w:rsidRPr="00590013" w:rsidRDefault="00860FCD" w:rsidP="00860FCD">
            <w:pPr>
              <w:jc w:val="both"/>
              <w:rPr>
                <w:rFonts w:ascii="Arial" w:hAnsi="Arial" w:cs="Arial"/>
                <w:b/>
                <w:bCs/>
                <w:sz w:val="24"/>
                <w:szCs w:val="24"/>
              </w:rPr>
            </w:pPr>
          </w:p>
          <w:p w14:paraId="661B5C3F" w14:textId="0453DABC" w:rsidR="00860FCD" w:rsidRPr="00590013" w:rsidRDefault="00860FCD" w:rsidP="00860FCD">
            <w:pPr>
              <w:jc w:val="both"/>
              <w:rPr>
                <w:rFonts w:ascii="Arial" w:hAnsi="Arial" w:cs="Arial"/>
                <w:b/>
                <w:bCs/>
                <w:iCs/>
                <w:sz w:val="24"/>
                <w:szCs w:val="24"/>
              </w:rPr>
            </w:pPr>
            <w:r w:rsidRPr="00590013">
              <w:rPr>
                <w:rFonts w:ascii="Arial" w:hAnsi="Arial" w:cs="Arial"/>
                <w:b/>
                <w:bCs/>
                <w:iCs/>
                <w:sz w:val="24"/>
                <w:szCs w:val="24"/>
              </w:rPr>
              <w:t>The registered criminologist can perform the competencies under the following sub-topics:</w:t>
            </w:r>
          </w:p>
          <w:p w14:paraId="366E2D3A" w14:textId="77777777" w:rsidR="00860FCD" w:rsidRPr="00590013" w:rsidRDefault="00860FCD" w:rsidP="00860FCD">
            <w:pPr>
              <w:jc w:val="both"/>
              <w:rPr>
                <w:rFonts w:ascii="Arial" w:hAnsi="Arial" w:cs="Arial"/>
                <w:b/>
                <w:bCs/>
              </w:rPr>
            </w:pPr>
          </w:p>
        </w:tc>
        <w:tc>
          <w:tcPr>
            <w:tcW w:w="1560" w:type="dxa"/>
            <w:vMerge w:val="restart"/>
          </w:tcPr>
          <w:p w14:paraId="14AF713F" w14:textId="77777777" w:rsidR="00860FCD" w:rsidRPr="00590013" w:rsidRDefault="00860FCD" w:rsidP="00F77720">
            <w:pPr>
              <w:jc w:val="center"/>
              <w:rPr>
                <w:rFonts w:ascii="Arial" w:hAnsi="Arial" w:cs="Arial"/>
                <w:b/>
                <w:bCs/>
                <w:sz w:val="20"/>
                <w:szCs w:val="20"/>
              </w:rPr>
            </w:pPr>
          </w:p>
          <w:p w14:paraId="33107ED7" w14:textId="77777777" w:rsidR="00860FCD" w:rsidRPr="00590013" w:rsidRDefault="00860FCD" w:rsidP="00F77720">
            <w:pPr>
              <w:jc w:val="center"/>
              <w:rPr>
                <w:rFonts w:ascii="Arial" w:hAnsi="Arial" w:cs="Arial"/>
                <w:b/>
                <w:bCs/>
                <w:sz w:val="20"/>
                <w:szCs w:val="20"/>
              </w:rPr>
            </w:pPr>
            <w:r w:rsidRPr="00590013">
              <w:rPr>
                <w:rFonts w:ascii="Arial" w:hAnsi="Arial" w:cs="Arial"/>
                <w:b/>
                <w:bCs/>
                <w:sz w:val="20"/>
                <w:szCs w:val="20"/>
              </w:rPr>
              <w:t>Percentage Weight</w:t>
            </w:r>
          </w:p>
          <w:p w14:paraId="1ADEBA0D" w14:textId="77777777" w:rsidR="00860FCD" w:rsidRPr="00590013" w:rsidRDefault="00860FCD" w:rsidP="00F77720">
            <w:pPr>
              <w:jc w:val="center"/>
              <w:rPr>
                <w:rFonts w:ascii="Arial" w:hAnsi="Arial" w:cs="Arial"/>
                <w:b/>
                <w:bCs/>
                <w:sz w:val="20"/>
                <w:szCs w:val="20"/>
              </w:rPr>
            </w:pPr>
            <w:r w:rsidRPr="00590013">
              <w:rPr>
                <w:rFonts w:ascii="Arial" w:hAnsi="Arial" w:cs="Arial"/>
                <w:b/>
                <w:bCs/>
                <w:sz w:val="20"/>
                <w:szCs w:val="20"/>
              </w:rPr>
              <w:t>and</w:t>
            </w:r>
          </w:p>
          <w:p w14:paraId="3BC9DED1" w14:textId="6D94442F" w:rsidR="00860FCD" w:rsidRPr="00590013" w:rsidRDefault="00860FCD" w:rsidP="00F77720">
            <w:pPr>
              <w:jc w:val="center"/>
              <w:rPr>
                <w:rFonts w:ascii="Arial" w:hAnsi="Arial" w:cs="Arial"/>
                <w:b/>
                <w:bCs/>
                <w:sz w:val="24"/>
                <w:szCs w:val="24"/>
              </w:rPr>
            </w:pPr>
            <w:r w:rsidRPr="00590013">
              <w:rPr>
                <w:rFonts w:ascii="Arial" w:hAnsi="Arial" w:cs="Arial"/>
                <w:b/>
                <w:bCs/>
                <w:sz w:val="20"/>
                <w:szCs w:val="20"/>
              </w:rPr>
              <w:t>Distribution</w:t>
            </w:r>
          </w:p>
        </w:tc>
        <w:tc>
          <w:tcPr>
            <w:tcW w:w="1701" w:type="dxa"/>
            <w:vMerge w:val="restart"/>
          </w:tcPr>
          <w:p w14:paraId="6C08B981" w14:textId="77777777" w:rsidR="00860FCD" w:rsidRPr="00590013" w:rsidRDefault="00860FCD" w:rsidP="00F77720">
            <w:pPr>
              <w:jc w:val="center"/>
              <w:rPr>
                <w:rFonts w:ascii="Arial" w:hAnsi="Arial" w:cs="Arial"/>
                <w:b/>
                <w:bCs/>
                <w:sz w:val="20"/>
                <w:szCs w:val="20"/>
              </w:rPr>
            </w:pPr>
          </w:p>
          <w:p w14:paraId="21E90407" w14:textId="77777777" w:rsidR="00860FCD" w:rsidRPr="00590013" w:rsidRDefault="00860FCD" w:rsidP="00F77720">
            <w:pPr>
              <w:jc w:val="center"/>
              <w:rPr>
                <w:rFonts w:ascii="Arial" w:hAnsi="Arial" w:cs="Arial"/>
                <w:b/>
                <w:bCs/>
                <w:sz w:val="20"/>
                <w:szCs w:val="20"/>
              </w:rPr>
            </w:pPr>
            <w:r w:rsidRPr="00590013">
              <w:rPr>
                <w:rFonts w:ascii="Arial" w:hAnsi="Arial" w:cs="Arial"/>
                <w:b/>
                <w:bCs/>
                <w:sz w:val="20"/>
                <w:szCs w:val="20"/>
              </w:rPr>
              <w:t>Number of              Items</w:t>
            </w:r>
          </w:p>
          <w:p w14:paraId="4A75BC1C" w14:textId="034C4B8D" w:rsidR="00860FCD" w:rsidRPr="00590013" w:rsidRDefault="00860FCD" w:rsidP="00F77720">
            <w:pPr>
              <w:jc w:val="center"/>
              <w:rPr>
                <w:rFonts w:ascii="Arial" w:hAnsi="Arial" w:cs="Arial"/>
                <w:b/>
                <w:bCs/>
                <w:sz w:val="24"/>
                <w:szCs w:val="24"/>
              </w:rPr>
            </w:pPr>
            <w:r w:rsidRPr="00590013">
              <w:rPr>
                <w:rFonts w:ascii="Arial" w:hAnsi="Arial" w:cs="Arial"/>
                <w:b/>
                <w:bCs/>
                <w:sz w:val="20"/>
                <w:szCs w:val="20"/>
              </w:rPr>
              <w:t>and Distribution</w:t>
            </w:r>
          </w:p>
        </w:tc>
        <w:tc>
          <w:tcPr>
            <w:tcW w:w="2976" w:type="dxa"/>
            <w:gridSpan w:val="2"/>
          </w:tcPr>
          <w:p w14:paraId="21BE6341" w14:textId="5D327EDF" w:rsidR="00860FCD" w:rsidRPr="007E6C27" w:rsidRDefault="00860FCD" w:rsidP="00860FCD">
            <w:pPr>
              <w:jc w:val="center"/>
              <w:rPr>
                <w:rFonts w:ascii="Arial" w:hAnsi="Arial" w:cs="Arial"/>
                <w:b/>
                <w:bCs/>
              </w:rPr>
            </w:pPr>
            <w:r w:rsidRPr="007E6C27">
              <w:rPr>
                <w:rFonts w:ascii="Arial" w:hAnsi="Arial" w:cs="Arial"/>
                <w:b/>
                <w:bCs/>
              </w:rPr>
              <w:t>(30%)</w:t>
            </w:r>
          </w:p>
        </w:tc>
        <w:tc>
          <w:tcPr>
            <w:tcW w:w="1701" w:type="dxa"/>
          </w:tcPr>
          <w:p w14:paraId="1FF2695D" w14:textId="51A9F406" w:rsidR="00860FCD" w:rsidRPr="007E6C27" w:rsidRDefault="00860FCD" w:rsidP="00860FCD">
            <w:pPr>
              <w:jc w:val="center"/>
              <w:rPr>
                <w:rFonts w:ascii="Arial" w:hAnsi="Arial" w:cs="Arial"/>
                <w:b/>
                <w:bCs/>
              </w:rPr>
            </w:pPr>
            <w:r w:rsidRPr="007E6C27">
              <w:rPr>
                <w:rFonts w:ascii="Arial" w:hAnsi="Arial" w:cs="Arial"/>
                <w:b/>
                <w:bCs/>
              </w:rPr>
              <w:t>(50%)</w:t>
            </w:r>
          </w:p>
        </w:tc>
        <w:tc>
          <w:tcPr>
            <w:tcW w:w="4395" w:type="dxa"/>
            <w:gridSpan w:val="3"/>
          </w:tcPr>
          <w:p w14:paraId="31C0E9D4" w14:textId="5454F4F5" w:rsidR="00860FCD" w:rsidRPr="007E6C27" w:rsidRDefault="00860FCD" w:rsidP="00860FCD">
            <w:pPr>
              <w:jc w:val="center"/>
              <w:rPr>
                <w:rFonts w:ascii="Arial" w:hAnsi="Arial" w:cs="Arial"/>
                <w:b/>
                <w:bCs/>
              </w:rPr>
            </w:pPr>
            <w:r w:rsidRPr="007E6C27">
              <w:rPr>
                <w:rFonts w:ascii="Arial" w:hAnsi="Arial" w:cs="Arial"/>
                <w:b/>
                <w:bCs/>
              </w:rPr>
              <w:t>(20%)</w:t>
            </w:r>
          </w:p>
        </w:tc>
      </w:tr>
      <w:tr w:rsidR="00860FCD" w:rsidRPr="00590013" w14:paraId="759A2EDA" w14:textId="77777777" w:rsidTr="00E436EA">
        <w:trPr>
          <w:trHeight w:val="281"/>
        </w:trPr>
        <w:tc>
          <w:tcPr>
            <w:tcW w:w="4962" w:type="dxa"/>
            <w:vMerge/>
          </w:tcPr>
          <w:p w14:paraId="6E418F7E" w14:textId="77777777" w:rsidR="00860FCD" w:rsidRPr="00590013" w:rsidRDefault="00860FCD" w:rsidP="00860FCD">
            <w:pPr>
              <w:jc w:val="both"/>
              <w:rPr>
                <w:rFonts w:ascii="Arial" w:hAnsi="Arial" w:cs="Arial"/>
                <w:b/>
                <w:bCs/>
                <w:sz w:val="20"/>
                <w:szCs w:val="20"/>
              </w:rPr>
            </w:pPr>
          </w:p>
        </w:tc>
        <w:tc>
          <w:tcPr>
            <w:tcW w:w="1560" w:type="dxa"/>
            <w:vMerge/>
          </w:tcPr>
          <w:p w14:paraId="642AD7BF" w14:textId="77777777" w:rsidR="00860FCD" w:rsidRPr="00590013" w:rsidRDefault="00860FCD" w:rsidP="00860FCD">
            <w:pPr>
              <w:jc w:val="center"/>
              <w:rPr>
                <w:rFonts w:ascii="Arial" w:hAnsi="Arial" w:cs="Arial"/>
                <w:b/>
                <w:bCs/>
                <w:sz w:val="24"/>
                <w:szCs w:val="24"/>
              </w:rPr>
            </w:pPr>
          </w:p>
        </w:tc>
        <w:tc>
          <w:tcPr>
            <w:tcW w:w="1701" w:type="dxa"/>
            <w:vMerge/>
          </w:tcPr>
          <w:p w14:paraId="5AA3A7B5" w14:textId="77777777" w:rsidR="00860FCD" w:rsidRPr="00590013" w:rsidRDefault="00860FCD" w:rsidP="00860FCD">
            <w:pPr>
              <w:jc w:val="center"/>
              <w:rPr>
                <w:rFonts w:ascii="Arial" w:hAnsi="Arial" w:cs="Arial"/>
                <w:b/>
                <w:bCs/>
                <w:sz w:val="24"/>
                <w:szCs w:val="24"/>
              </w:rPr>
            </w:pPr>
          </w:p>
        </w:tc>
        <w:tc>
          <w:tcPr>
            <w:tcW w:w="1417" w:type="dxa"/>
            <w:vMerge w:val="restart"/>
          </w:tcPr>
          <w:p w14:paraId="5365A51E"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Remembering</w:t>
            </w:r>
          </w:p>
          <w:p w14:paraId="7D7C4BFB" w14:textId="77777777" w:rsidR="00860FCD" w:rsidRPr="00590013" w:rsidRDefault="00860FCD" w:rsidP="00860FCD">
            <w:pPr>
              <w:jc w:val="center"/>
              <w:rPr>
                <w:rFonts w:ascii="Arial" w:hAnsi="Arial" w:cs="Arial"/>
                <w:sz w:val="18"/>
                <w:szCs w:val="18"/>
              </w:rPr>
            </w:pPr>
            <w:r w:rsidRPr="00590013">
              <w:rPr>
                <w:rFonts w:ascii="Arial" w:hAnsi="Arial" w:cs="Arial"/>
                <w:sz w:val="18"/>
                <w:szCs w:val="18"/>
              </w:rPr>
              <w:t>Recall information</w:t>
            </w:r>
          </w:p>
          <w:p w14:paraId="247BE574" w14:textId="3FDABDB3" w:rsidR="00860FCD" w:rsidRPr="00590013" w:rsidRDefault="00860FCD" w:rsidP="00860FCD">
            <w:pPr>
              <w:jc w:val="center"/>
              <w:rPr>
                <w:rFonts w:ascii="Arial" w:hAnsi="Arial" w:cs="Arial"/>
                <w:sz w:val="18"/>
                <w:szCs w:val="18"/>
              </w:rPr>
            </w:pPr>
            <w:r w:rsidRPr="00590013">
              <w:rPr>
                <w:rFonts w:ascii="Arial" w:hAnsi="Arial" w:cs="Arial"/>
                <w:sz w:val="18"/>
                <w:szCs w:val="18"/>
              </w:rPr>
              <w:t>Recognizing, listing, describing,</w:t>
            </w:r>
          </w:p>
          <w:p w14:paraId="401E63FD" w14:textId="45726797" w:rsidR="00860FCD" w:rsidRPr="00590013" w:rsidRDefault="00860FCD" w:rsidP="00860FCD">
            <w:pPr>
              <w:jc w:val="center"/>
              <w:rPr>
                <w:rFonts w:ascii="Arial" w:hAnsi="Arial" w:cs="Arial"/>
                <w:b/>
                <w:bCs/>
                <w:sz w:val="18"/>
                <w:szCs w:val="18"/>
              </w:rPr>
            </w:pPr>
            <w:r w:rsidRPr="00590013">
              <w:rPr>
                <w:rFonts w:ascii="Arial" w:hAnsi="Arial" w:cs="Arial"/>
                <w:sz w:val="18"/>
                <w:szCs w:val="18"/>
              </w:rPr>
              <w:t>retrieving, naming, finding</w:t>
            </w:r>
          </w:p>
        </w:tc>
        <w:tc>
          <w:tcPr>
            <w:tcW w:w="1559" w:type="dxa"/>
            <w:vMerge w:val="restart"/>
          </w:tcPr>
          <w:p w14:paraId="68EEBA5F"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Understanding</w:t>
            </w:r>
          </w:p>
          <w:p w14:paraId="2970CA12" w14:textId="1648181C" w:rsidR="00860FCD" w:rsidRPr="00590013" w:rsidRDefault="00860FCD" w:rsidP="00860FCD">
            <w:pPr>
              <w:jc w:val="center"/>
              <w:rPr>
                <w:rFonts w:ascii="Arial" w:hAnsi="Arial" w:cs="Arial"/>
                <w:sz w:val="18"/>
                <w:szCs w:val="18"/>
              </w:rPr>
            </w:pPr>
            <w:r w:rsidRPr="00590013">
              <w:rPr>
                <w:rFonts w:ascii="Arial" w:hAnsi="Arial" w:cs="Arial"/>
                <w:sz w:val="18"/>
                <w:szCs w:val="18"/>
              </w:rPr>
              <w:t>Explain, Interpret, summarize, exam paraphrase, classify</w:t>
            </w:r>
          </w:p>
        </w:tc>
        <w:tc>
          <w:tcPr>
            <w:tcW w:w="1701" w:type="dxa"/>
            <w:vMerge w:val="restart"/>
          </w:tcPr>
          <w:p w14:paraId="6704DC2B"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Applying</w:t>
            </w:r>
          </w:p>
          <w:p w14:paraId="407F5056" w14:textId="7969731D" w:rsidR="00860FCD" w:rsidRPr="00590013" w:rsidRDefault="00860FCD" w:rsidP="00860FCD">
            <w:pPr>
              <w:jc w:val="center"/>
              <w:rPr>
                <w:rFonts w:ascii="Arial" w:hAnsi="Arial" w:cs="Arial"/>
                <w:sz w:val="18"/>
                <w:szCs w:val="18"/>
              </w:rPr>
            </w:pPr>
            <w:r w:rsidRPr="00590013">
              <w:rPr>
                <w:rFonts w:ascii="Arial" w:hAnsi="Arial" w:cs="Arial"/>
                <w:sz w:val="18"/>
                <w:szCs w:val="18"/>
              </w:rPr>
              <w:t xml:space="preserve">Using </w:t>
            </w:r>
            <w:r w:rsidR="00590013">
              <w:rPr>
                <w:rFonts w:ascii="Arial" w:hAnsi="Arial" w:cs="Arial"/>
                <w:sz w:val="18"/>
                <w:szCs w:val="18"/>
              </w:rPr>
              <w:t xml:space="preserve">the </w:t>
            </w:r>
            <w:r w:rsidRPr="00590013">
              <w:rPr>
                <w:rFonts w:ascii="Arial" w:hAnsi="Arial" w:cs="Arial"/>
                <w:sz w:val="18"/>
                <w:szCs w:val="18"/>
              </w:rPr>
              <w:t>information in another familiar situation</w:t>
            </w:r>
          </w:p>
          <w:p w14:paraId="6F39D09A" w14:textId="77777777" w:rsidR="00860FCD" w:rsidRPr="00590013" w:rsidRDefault="00860FCD" w:rsidP="00860FCD">
            <w:pPr>
              <w:jc w:val="center"/>
              <w:rPr>
                <w:rFonts w:ascii="Arial" w:hAnsi="Arial" w:cs="Arial"/>
                <w:b/>
                <w:bCs/>
                <w:sz w:val="18"/>
                <w:szCs w:val="18"/>
              </w:rPr>
            </w:pPr>
            <w:r w:rsidRPr="00590013">
              <w:rPr>
                <w:rFonts w:ascii="Arial" w:hAnsi="Arial" w:cs="Arial"/>
                <w:sz w:val="18"/>
                <w:szCs w:val="18"/>
              </w:rPr>
              <w:t>Implementing carrying out, using, executing</w:t>
            </w:r>
          </w:p>
        </w:tc>
        <w:tc>
          <w:tcPr>
            <w:tcW w:w="1560" w:type="dxa"/>
            <w:vMerge w:val="restart"/>
          </w:tcPr>
          <w:p w14:paraId="18048A3A"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Analyzing</w:t>
            </w:r>
          </w:p>
          <w:p w14:paraId="0137844D" w14:textId="77777777" w:rsidR="00860FCD" w:rsidRPr="00590013" w:rsidRDefault="00860FCD" w:rsidP="00860FCD">
            <w:pPr>
              <w:jc w:val="center"/>
              <w:rPr>
                <w:rFonts w:ascii="Arial" w:hAnsi="Arial" w:cs="Arial"/>
                <w:sz w:val="18"/>
                <w:szCs w:val="18"/>
              </w:rPr>
            </w:pPr>
            <w:r w:rsidRPr="00590013">
              <w:rPr>
                <w:rFonts w:ascii="Arial" w:hAnsi="Arial" w:cs="Arial"/>
                <w:sz w:val="18"/>
                <w:szCs w:val="18"/>
              </w:rPr>
              <w:t>Understanding,</w:t>
            </w:r>
          </w:p>
          <w:p w14:paraId="49DB3E69" w14:textId="77777777" w:rsidR="00860FCD" w:rsidRPr="00590013" w:rsidRDefault="00860FCD" w:rsidP="00860FCD">
            <w:pPr>
              <w:jc w:val="center"/>
              <w:rPr>
                <w:rFonts w:ascii="Arial" w:hAnsi="Arial" w:cs="Arial"/>
                <w:b/>
                <w:bCs/>
                <w:sz w:val="18"/>
                <w:szCs w:val="18"/>
              </w:rPr>
            </w:pPr>
            <w:r w:rsidRPr="00590013">
              <w:rPr>
                <w:rFonts w:ascii="Arial" w:hAnsi="Arial" w:cs="Arial"/>
                <w:sz w:val="18"/>
                <w:szCs w:val="18"/>
              </w:rPr>
              <w:t>Comparing, organizing, deconstructing, interrogating, finding</w:t>
            </w:r>
          </w:p>
        </w:tc>
        <w:tc>
          <w:tcPr>
            <w:tcW w:w="1417" w:type="dxa"/>
            <w:vMerge w:val="restart"/>
          </w:tcPr>
          <w:p w14:paraId="7AF62413" w14:textId="77777777"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Evaluating</w:t>
            </w:r>
          </w:p>
          <w:p w14:paraId="4FD2E1B7" w14:textId="012F4AE0" w:rsidR="00860FCD" w:rsidRPr="00590013" w:rsidRDefault="00860FCD" w:rsidP="00860FCD">
            <w:pPr>
              <w:jc w:val="center"/>
              <w:rPr>
                <w:rFonts w:ascii="Arial" w:hAnsi="Arial" w:cs="Arial"/>
                <w:sz w:val="18"/>
                <w:szCs w:val="18"/>
              </w:rPr>
            </w:pPr>
            <w:r w:rsidRPr="00590013">
              <w:rPr>
                <w:rFonts w:ascii="Arial" w:hAnsi="Arial" w:cs="Arial"/>
                <w:sz w:val="18"/>
                <w:szCs w:val="18"/>
              </w:rPr>
              <w:t>hypothesizing, critiquing, experimenting, judging</w:t>
            </w:r>
          </w:p>
        </w:tc>
        <w:tc>
          <w:tcPr>
            <w:tcW w:w="1418" w:type="dxa"/>
            <w:vMerge w:val="restart"/>
          </w:tcPr>
          <w:p w14:paraId="682A0A36" w14:textId="56C09DC5" w:rsidR="00860FCD" w:rsidRPr="00590013" w:rsidRDefault="00860FCD" w:rsidP="00860FCD">
            <w:pPr>
              <w:jc w:val="center"/>
              <w:rPr>
                <w:rFonts w:ascii="Arial" w:hAnsi="Arial" w:cs="Arial"/>
                <w:b/>
                <w:bCs/>
                <w:sz w:val="18"/>
                <w:szCs w:val="18"/>
              </w:rPr>
            </w:pPr>
            <w:r w:rsidRPr="00590013">
              <w:rPr>
                <w:rFonts w:ascii="Arial" w:hAnsi="Arial" w:cs="Arial"/>
                <w:b/>
                <w:bCs/>
                <w:sz w:val="18"/>
                <w:szCs w:val="18"/>
              </w:rPr>
              <w:t>Creating</w:t>
            </w:r>
          </w:p>
          <w:p w14:paraId="2FD6A690" w14:textId="36716E1A" w:rsidR="00860FCD" w:rsidRPr="00590013" w:rsidRDefault="00860FCD" w:rsidP="00860FCD">
            <w:pPr>
              <w:jc w:val="center"/>
              <w:rPr>
                <w:rFonts w:ascii="Arial" w:hAnsi="Arial" w:cs="Arial"/>
                <w:sz w:val="18"/>
                <w:szCs w:val="18"/>
              </w:rPr>
            </w:pPr>
            <w:r w:rsidRPr="00590013">
              <w:rPr>
                <w:rFonts w:ascii="Arial" w:hAnsi="Arial" w:cs="Arial"/>
                <w:sz w:val="18"/>
                <w:szCs w:val="18"/>
              </w:rPr>
              <w:t>Generating</w:t>
            </w:r>
          </w:p>
          <w:p w14:paraId="58C0C032" w14:textId="43242DC3" w:rsidR="00860FCD" w:rsidRPr="00590013" w:rsidRDefault="00860FCD" w:rsidP="00860FCD">
            <w:pPr>
              <w:jc w:val="center"/>
              <w:rPr>
                <w:rFonts w:ascii="Arial" w:hAnsi="Arial" w:cs="Arial"/>
                <w:b/>
                <w:bCs/>
                <w:sz w:val="18"/>
                <w:szCs w:val="18"/>
              </w:rPr>
            </w:pPr>
            <w:r w:rsidRPr="00590013">
              <w:rPr>
                <w:rFonts w:ascii="Arial" w:hAnsi="Arial" w:cs="Arial"/>
                <w:sz w:val="18"/>
                <w:szCs w:val="18"/>
              </w:rPr>
              <w:t>Designing, constructing, planning, producing, inventing</w:t>
            </w:r>
          </w:p>
        </w:tc>
      </w:tr>
      <w:tr w:rsidR="00860FCD" w:rsidRPr="00590013" w14:paraId="0F983D41" w14:textId="77777777" w:rsidTr="00E436EA">
        <w:trPr>
          <w:trHeight w:val="236"/>
        </w:trPr>
        <w:tc>
          <w:tcPr>
            <w:tcW w:w="4962" w:type="dxa"/>
            <w:vMerge/>
          </w:tcPr>
          <w:p w14:paraId="0F514FF4" w14:textId="5D8EA2F2" w:rsidR="00860FCD" w:rsidRPr="00590013" w:rsidRDefault="00860FCD" w:rsidP="00860FCD">
            <w:pPr>
              <w:jc w:val="both"/>
              <w:rPr>
                <w:rFonts w:ascii="Arial" w:hAnsi="Arial" w:cs="Arial"/>
                <w:b/>
                <w:bCs/>
              </w:rPr>
            </w:pPr>
          </w:p>
        </w:tc>
        <w:tc>
          <w:tcPr>
            <w:tcW w:w="1560" w:type="dxa"/>
          </w:tcPr>
          <w:p w14:paraId="3D74F099" w14:textId="77777777"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10%</w:t>
            </w:r>
          </w:p>
        </w:tc>
        <w:tc>
          <w:tcPr>
            <w:tcW w:w="1701" w:type="dxa"/>
          </w:tcPr>
          <w:p w14:paraId="4A3EF6D2" w14:textId="77777777"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100</w:t>
            </w:r>
          </w:p>
        </w:tc>
        <w:tc>
          <w:tcPr>
            <w:tcW w:w="1417" w:type="dxa"/>
            <w:vMerge/>
          </w:tcPr>
          <w:p w14:paraId="6C8FBCF0" w14:textId="77777777" w:rsidR="00860FCD" w:rsidRPr="00590013" w:rsidRDefault="00860FCD" w:rsidP="00860FCD">
            <w:pPr>
              <w:rPr>
                <w:rFonts w:ascii="Arial" w:hAnsi="Arial" w:cs="Arial"/>
                <w:b/>
                <w:bCs/>
                <w:sz w:val="24"/>
                <w:szCs w:val="24"/>
              </w:rPr>
            </w:pPr>
          </w:p>
        </w:tc>
        <w:tc>
          <w:tcPr>
            <w:tcW w:w="1559" w:type="dxa"/>
            <w:vMerge/>
          </w:tcPr>
          <w:p w14:paraId="61503D8B" w14:textId="77777777" w:rsidR="00860FCD" w:rsidRPr="00590013" w:rsidRDefault="00860FCD" w:rsidP="00860FCD">
            <w:pPr>
              <w:rPr>
                <w:rFonts w:ascii="Arial" w:hAnsi="Arial" w:cs="Arial"/>
                <w:b/>
                <w:bCs/>
                <w:sz w:val="24"/>
                <w:szCs w:val="24"/>
              </w:rPr>
            </w:pPr>
          </w:p>
        </w:tc>
        <w:tc>
          <w:tcPr>
            <w:tcW w:w="1701" w:type="dxa"/>
            <w:vMerge/>
          </w:tcPr>
          <w:p w14:paraId="5E55EF29" w14:textId="77777777" w:rsidR="00860FCD" w:rsidRPr="00590013" w:rsidRDefault="00860FCD" w:rsidP="00860FCD">
            <w:pPr>
              <w:rPr>
                <w:rFonts w:ascii="Arial" w:hAnsi="Arial" w:cs="Arial"/>
                <w:b/>
                <w:bCs/>
                <w:sz w:val="24"/>
                <w:szCs w:val="24"/>
              </w:rPr>
            </w:pPr>
          </w:p>
        </w:tc>
        <w:tc>
          <w:tcPr>
            <w:tcW w:w="1560" w:type="dxa"/>
            <w:vMerge/>
          </w:tcPr>
          <w:p w14:paraId="21C4E6CA" w14:textId="77777777" w:rsidR="00860FCD" w:rsidRPr="00590013" w:rsidRDefault="00860FCD" w:rsidP="00860FCD">
            <w:pPr>
              <w:rPr>
                <w:rFonts w:ascii="Arial" w:hAnsi="Arial" w:cs="Arial"/>
                <w:b/>
                <w:bCs/>
                <w:sz w:val="24"/>
                <w:szCs w:val="24"/>
              </w:rPr>
            </w:pPr>
          </w:p>
        </w:tc>
        <w:tc>
          <w:tcPr>
            <w:tcW w:w="1417" w:type="dxa"/>
            <w:vMerge/>
          </w:tcPr>
          <w:p w14:paraId="19D6A6A1" w14:textId="77777777" w:rsidR="00860FCD" w:rsidRPr="00590013" w:rsidRDefault="00860FCD" w:rsidP="00860FCD">
            <w:pPr>
              <w:rPr>
                <w:rFonts w:ascii="Arial" w:hAnsi="Arial" w:cs="Arial"/>
                <w:b/>
                <w:bCs/>
                <w:sz w:val="24"/>
                <w:szCs w:val="24"/>
              </w:rPr>
            </w:pPr>
          </w:p>
        </w:tc>
        <w:tc>
          <w:tcPr>
            <w:tcW w:w="1418" w:type="dxa"/>
            <w:vMerge/>
          </w:tcPr>
          <w:p w14:paraId="5AC340C2" w14:textId="77777777" w:rsidR="00860FCD" w:rsidRPr="00590013" w:rsidRDefault="00860FCD" w:rsidP="00860FCD">
            <w:pPr>
              <w:rPr>
                <w:rFonts w:ascii="Arial" w:hAnsi="Arial" w:cs="Arial"/>
                <w:b/>
                <w:bCs/>
                <w:sz w:val="24"/>
                <w:szCs w:val="24"/>
              </w:rPr>
            </w:pPr>
          </w:p>
        </w:tc>
      </w:tr>
      <w:tr w:rsidR="00860FCD" w:rsidRPr="00590013" w14:paraId="1F2C0873" w14:textId="77777777" w:rsidTr="00E436EA">
        <w:trPr>
          <w:trHeight w:val="493"/>
        </w:trPr>
        <w:tc>
          <w:tcPr>
            <w:tcW w:w="4962" w:type="dxa"/>
            <w:vMerge/>
            <w:tcBorders>
              <w:bottom w:val="single" w:sz="4" w:space="0" w:color="auto"/>
            </w:tcBorders>
          </w:tcPr>
          <w:p w14:paraId="5E7293DE" w14:textId="77777777" w:rsidR="00860FCD" w:rsidRPr="00590013" w:rsidRDefault="00860FCD" w:rsidP="00860FCD">
            <w:pPr>
              <w:rPr>
                <w:rFonts w:ascii="Arial" w:hAnsi="Arial" w:cs="Arial"/>
                <w:b/>
                <w:bCs/>
                <w:sz w:val="28"/>
                <w:szCs w:val="28"/>
              </w:rPr>
            </w:pPr>
          </w:p>
        </w:tc>
        <w:tc>
          <w:tcPr>
            <w:tcW w:w="1560" w:type="dxa"/>
            <w:tcBorders>
              <w:bottom w:val="single" w:sz="4" w:space="0" w:color="auto"/>
            </w:tcBorders>
          </w:tcPr>
          <w:p w14:paraId="6C9FA0C2" w14:textId="77777777" w:rsidR="00860FCD" w:rsidRPr="00590013" w:rsidRDefault="00860FCD" w:rsidP="00860FCD">
            <w:pPr>
              <w:jc w:val="center"/>
              <w:rPr>
                <w:rFonts w:ascii="Arial" w:hAnsi="Arial" w:cs="Arial"/>
                <w:b/>
                <w:bCs/>
                <w:sz w:val="24"/>
                <w:szCs w:val="24"/>
              </w:rPr>
            </w:pPr>
          </w:p>
          <w:p w14:paraId="42E72F02" w14:textId="7DE0523A"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3%</w:t>
            </w:r>
          </w:p>
        </w:tc>
        <w:tc>
          <w:tcPr>
            <w:tcW w:w="1701" w:type="dxa"/>
            <w:tcBorders>
              <w:bottom w:val="single" w:sz="4" w:space="0" w:color="auto"/>
            </w:tcBorders>
          </w:tcPr>
          <w:p w14:paraId="3A03355F" w14:textId="77777777" w:rsidR="00860FCD" w:rsidRPr="00590013" w:rsidRDefault="00860FCD" w:rsidP="00860FCD">
            <w:pPr>
              <w:jc w:val="center"/>
              <w:rPr>
                <w:rFonts w:ascii="Arial" w:hAnsi="Arial" w:cs="Arial"/>
                <w:b/>
                <w:bCs/>
                <w:sz w:val="24"/>
                <w:szCs w:val="24"/>
              </w:rPr>
            </w:pPr>
          </w:p>
          <w:p w14:paraId="28234897" w14:textId="188AC822"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20</w:t>
            </w:r>
          </w:p>
        </w:tc>
        <w:tc>
          <w:tcPr>
            <w:tcW w:w="1417" w:type="dxa"/>
            <w:vMerge/>
            <w:tcBorders>
              <w:bottom w:val="single" w:sz="4" w:space="0" w:color="auto"/>
            </w:tcBorders>
          </w:tcPr>
          <w:p w14:paraId="6CA4A2D8" w14:textId="77777777" w:rsidR="00860FCD" w:rsidRPr="00590013" w:rsidRDefault="00860FCD" w:rsidP="00860FCD">
            <w:pPr>
              <w:rPr>
                <w:rFonts w:ascii="Arial" w:hAnsi="Arial" w:cs="Arial"/>
                <w:b/>
                <w:bCs/>
                <w:sz w:val="20"/>
                <w:szCs w:val="20"/>
              </w:rPr>
            </w:pPr>
          </w:p>
        </w:tc>
        <w:tc>
          <w:tcPr>
            <w:tcW w:w="1559" w:type="dxa"/>
            <w:vMerge/>
            <w:tcBorders>
              <w:bottom w:val="single" w:sz="4" w:space="0" w:color="auto"/>
            </w:tcBorders>
          </w:tcPr>
          <w:p w14:paraId="03081815" w14:textId="77777777" w:rsidR="00860FCD" w:rsidRPr="00590013" w:rsidRDefault="00860FCD" w:rsidP="00860FCD">
            <w:pPr>
              <w:rPr>
                <w:rFonts w:ascii="Arial" w:hAnsi="Arial" w:cs="Arial"/>
                <w:b/>
                <w:bCs/>
                <w:sz w:val="20"/>
                <w:szCs w:val="20"/>
              </w:rPr>
            </w:pPr>
          </w:p>
        </w:tc>
        <w:tc>
          <w:tcPr>
            <w:tcW w:w="1701" w:type="dxa"/>
            <w:vMerge/>
            <w:tcBorders>
              <w:bottom w:val="single" w:sz="4" w:space="0" w:color="auto"/>
            </w:tcBorders>
          </w:tcPr>
          <w:p w14:paraId="68908869" w14:textId="77777777" w:rsidR="00860FCD" w:rsidRPr="00590013" w:rsidRDefault="00860FCD" w:rsidP="00860FCD">
            <w:pPr>
              <w:rPr>
                <w:rFonts w:ascii="Arial" w:hAnsi="Arial" w:cs="Arial"/>
                <w:b/>
                <w:bCs/>
                <w:sz w:val="20"/>
                <w:szCs w:val="20"/>
              </w:rPr>
            </w:pPr>
          </w:p>
        </w:tc>
        <w:tc>
          <w:tcPr>
            <w:tcW w:w="1560" w:type="dxa"/>
            <w:vMerge/>
            <w:tcBorders>
              <w:bottom w:val="single" w:sz="4" w:space="0" w:color="auto"/>
            </w:tcBorders>
          </w:tcPr>
          <w:p w14:paraId="0BCE197D" w14:textId="77777777" w:rsidR="00860FCD" w:rsidRPr="00590013" w:rsidRDefault="00860FCD" w:rsidP="00860FCD">
            <w:pPr>
              <w:rPr>
                <w:rFonts w:ascii="Arial" w:hAnsi="Arial" w:cs="Arial"/>
                <w:b/>
                <w:bCs/>
                <w:sz w:val="20"/>
                <w:szCs w:val="20"/>
              </w:rPr>
            </w:pPr>
          </w:p>
        </w:tc>
        <w:tc>
          <w:tcPr>
            <w:tcW w:w="1417" w:type="dxa"/>
            <w:vMerge/>
            <w:tcBorders>
              <w:bottom w:val="single" w:sz="4" w:space="0" w:color="auto"/>
            </w:tcBorders>
          </w:tcPr>
          <w:p w14:paraId="7CB485C1" w14:textId="77777777" w:rsidR="00860FCD" w:rsidRPr="00590013" w:rsidRDefault="00860FCD" w:rsidP="00860FCD">
            <w:pPr>
              <w:rPr>
                <w:rFonts w:ascii="Arial" w:hAnsi="Arial" w:cs="Arial"/>
                <w:b/>
                <w:bCs/>
                <w:sz w:val="20"/>
                <w:szCs w:val="20"/>
              </w:rPr>
            </w:pPr>
          </w:p>
        </w:tc>
        <w:tc>
          <w:tcPr>
            <w:tcW w:w="1418" w:type="dxa"/>
            <w:vMerge/>
            <w:tcBorders>
              <w:bottom w:val="single" w:sz="4" w:space="0" w:color="auto"/>
            </w:tcBorders>
          </w:tcPr>
          <w:p w14:paraId="347C49E8" w14:textId="77777777" w:rsidR="00860FCD" w:rsidRPr="00590013" w:rsidRDefault="00860FCD" w:rsidP="00860FCD">
            <w:pPr>
              <w:rPr>
                <w:rFonts w:ascii="Arial" w:hAnsi="Arial" w:cs="Arial"/>
                <w:b/>
                <w:bCs/>
                <w:sz w:val="20"/>
                <w:szCs w:val="20"/>
              </w:rPr>
            </w:pPr>
          </w:p>
        </w:tc>
      </w:tr>
      <w:tr w:rsidR="00860FCD" w:rsidRPr="00590013" w14:paraId="077857AB" w14:textId="77777777" w:rsidTr="00E436EA">
        <w:trPr>
          <w:trHeight w:val="239"/>
        </w:trPr>
        <w:tc>
          <w:tcPr>
            <w:tcW w:w="4962" w:type="dxa"/>
          </w:tcPr>
          <w:p w14:paraId="5A9FC223" w14:textId="71049FAB" w:rsidR="00860FCD" w:rsidRPr="00590013" w:rsidRDefault="00860FCD" w:rsidP="00860FCD">
            <w:pPr>
              <w:pStyle w:val="ListParagraph"/>
              <w:numPr>
                <w:ilvl w:val="0"/>
                <w:numId w:val="6"/>
              </w:numPr>
              <w:jc w:val="both"/>
              <w:rPr>
                <w:rFonts w:ascii="Arial" w:hAnsi="Arial" w:cs="Arial"/>
                <w:b/>
                <w:bCs/>
                <w:sz w:val="24"/>
                <w:szCs w:val="24"/>
              </w:rPr>
            </w:pPr>
            <w:r w:rsidRPr="00590013">
              <w:rPr>
                <w:rFonts w:ascii="Arial" w:hAnsi="Arial" w:cs="Arial"/>
                <w:sz w:val="24"/>
                <w:szCs w:val="24"/>
              </w:rPr>
              <w:t>Explain, apply, and critique the rehabilitation and reformation programs of the BJMP, Provincial Jails, BUCOR, and other similar facilities.</w:t>
            </w:r>
          </w:p>
        </w:tc>
        <w:tc>
          <w:tcPr>
            <w:tcW w:w="1560" w:type="dxa"/>
          </w:tcPr>
          <w:p w14:paraId="3E5C13BF" w14:textId="77777777" w:rsidR="00860FCD" w:rsidRPr="00590013" w:rsidRDefault="00860FCD" w:rsidP="00860FCD">
            <w:pPr>
              <w:jc w:val="center"/>
              <w:rPr>
                <w:rFonts w:ascii="Arial" w:hAnsi="Arial" w:cs="Arial"/>
                <w:b/>
                <w:bCs/>
                <w:sz w:val="24"/>
                <w:szCs w:val="24"/>
              </w:rPr>
            </w:pPr>
          </w:p>
          <w:p w14:paraId="3DE79B19" w14:textId="6D6E5AAE"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.60%</w:t>
            </w:r>
          </w:p>
        </w:tc>
        <w:tc>
          <w:tcPr>
            <w:tcW w:w="1701" w:type="dxa"/>
          </w:tcPr>
          <w:p w14:paraId="48413DBA" w14:textId="77777777" w:rsidR="00860FCD" w:rsidRPr="00590013" w:rsidRDefault="00860FCD" w:rsidP="00860FCD">
            <w:pPr>
              <w:jc w:val="center"/>
              <w:rPr>
                <w:rFonts w:ascii="Arial" w:hAnsi="Arial" w:cs="Arial"/>
                <w:b/>
                <w:bCs/>
                <w:sz w:val="24"/>
                <w:szCs w:val="24"/>
              </w:rPr>
            </w:pPr>
          </w:p>
          <w:p w14:paraId="7935D483" w14:textId="4B745081"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6</w:t>
            </w:r>
          </w:p>
        </w:tc>
        <w:tc>
          <w:tcPr>
            <w:tcW w:w="1417" w:type="dxa"/>
          </w:tcPr>
          <w:p w14:paraId="6F124B9F" w14:textId="77777777" w:rsidR="00860FCD" w:rsidRPr="00590013" w:rsidRDefault="00860FCD" w:rsidP="00860FCD">
            <w:pPr>
              <w:jc w:val="center"/>
              <w:rPr>
                <w:rFonts w:ascii="Arial" w:hAnsi="Arial" w:cs="Arial"/>
                <w:b/>
                <w:bCs/>
                <w:sz w:val="24"/>
                <w:szCs w:val="24"/>
              </w:rPr>
            </w:pPr>
          </w:p>
          <w:p w14:paraId="21269BE7" w14:textId="2BEC027B"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c>
          <w:tcPr>
            <w:tcW w:w="1559" w:type="dxa"/>
          </w:tcPr>
          <w:p w14:paraId="6EE10FB4" w14:textId="77777777" w:rsidR="00860FCD" w:rsidRPr="00590013" w:rsidRDefault="00860FCD" w:rsidP="00860FCD">
            <w:pPr>
              <w:jc w:val="center"/>
              <w:rPr>
                <w:rFonts w:ascii="Arial" w:hAnsi="Arial" w:cs="Arial"/>
                <w:b/>
                <w:bCs/>
                <w:sz w:val="24"/>
                <w:szCs w:val="24"/>
              </w:rPr>
            </w:pPr>
          </w:p>
          <w:p w14:paraId="6137BF90" w14:textId="50F8ABBB"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701" w:type="dxa"/>
          </w:tcPr>
          <w:p w14:paraId="4E783FA0" w14:textId="77777777" w:rsidR="00860FCD" w:rsidRPr="00590013" w:rsidRDefault="00860FCD" w:rsidP="00860FCD">
            <w:pPr>
              <w:jc w:val="center"/>
              <w:rPr>
                <w:rFonts w:ascii="Arial" w:hAnsi="Arial" w:cs="Arial"/>
                <w:b/>
                <w:bCs/>
                <w:sz w:val="24"/>
                <w:szCs w:val="24"/>
              </w:rPr>
            </w:pPr>
          </w:p>
          <w:p w14:paraId="32BCDE91" w14:textId="4B246660"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4</w:t>
            </w:r>
          </w:p>
        </w:tc>
        <w:tc>
          <w:tcPr>
            <w:tcW w:w="1560" w:type="dxa"/>
          </w:tcPr>
          <w:p w14:paraId="524419BD" w14:textId="77777777" w:rsidR="00860FCD" w:rsidRPr="00590013" w:rsidRDefault="00860FCD" w:rsidP="00860FCD">
            <w:pPr>
              <w:jc w:val="center"/>
              <w:rPr>
                <w:rFonts w:ascii="Arial" w:hAnsi="Arial" w:cs="Arial"/>
                <w:b/>
                <w:bCs/>
                <w:sz w:val="24"/>
                <w:szCs w:val="24"/>
              </w:rPr>
            </w:pPr>
          </w:p>
          <w:p w14:paraId="12B31FB2" w14:textId="762DB34A"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c>
          <w:tcPr>
            <w:tcW w:w="1417" w:type="dxa"/>
          </w:tcPr>
          <w:p w14:paraId="1BFF4C5D" w14:textId="77777777" w:rsidR="00860FCD" w:rsidRPr="00590013" w:rsidRDefault="00860FCD" w:rsidP="00860FCD">
            <w:pPr>
              <w:jc w:val="center"/>
              <w:rPr>
                <w:rFonts w:ascii="Arial" w:hAnsi="Arial" w:cs="Arial"/>
                <w:b/>
                <w:bCs/>
                <w:sz w:val="24"/>
                <w:szCs w:val="24"/>
              </w:rPr>
            </w:pPr>
          </w:p>
          <w:p w14:paraId="7CD399EC" w14:textId="199C4B3E"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1</w:t>
            </w:r>
          </w:p>
        </w:tc>
        <w:tc>
          <w:tcPr>
            <w:tcW w:w="1418" w:type="dxa"/>
          </w:tcPr>
          <w:p w14:paraId="12A73D76" w14:textId="77777777" w:rsidR="00860FCD" w:rsidRPr="00590013" w:rsidRDefault="00860FCD" w:rsidP="00860FCD">
            <w:pPr>
              <w:jc w:val="center"/>
              <w:rPr>
                <w:rFonts w:ascii="Arial" w:hAnsi="Arial" w:cs="Arial"/>
                <w:b/>
                <w:bCs/>
                <w:sz w:val="24"/>
                <w:szCs w:val="24"/>
              </w:rPr>
            </w:pPr>
          </w:p>
          <w:p w14:paraId="5CC4DDA8" w14:textId="2C214029" w:rsidR="00860FCD" w:rsidRPr="00590013" w:rsidRDefault="00860FCD" w:rsidP="00860FCD">
            <w:pPr>
              <w:jc w:val="center"/>
              <w:rPr>
                <w:rFonts w:ascii="Arial" w:hAnsi="Arial" w:cs="Arial"/>
                <w:b/>
                <w:bCs/>
                <w:sz w:val="24"/>
                <w:szCs w:val="24"/>
              </w:rPr>
            </w:pPr>
            <w:r w:rsidRPr="00590013">
              <w:rPr>
                <w:rFonts w:ascii="Arial" w:hAnsi="Arial" w:cs="Arial"/>
                <w:b/>
                <w:bCs/>
                <w:sz w:val="24"/>
                <w:szCs w:val="24"/>
              </w:rPr>
              <w:t>-</w:t>
            </w:r>
          </w:p>
        </w:tc>
      </w:tr>
      <w:tr w:rsidR="00E436EA" w:rsidRPr="00590013" w14:paraId="207FDBF3" w14:textId="77777777" w:rsidTr="00E436EA">
        <w:trPr>
          <w:trHeight w:val="239"/>
        </w:trPr>
        <w:tc>
          <w:tcPr>
            <w:tcW w:w="4962" w:type="dxa"/>
          </w:tcPr>
          <w:p w14:paraId="453EEA98" w14:textId="58E4DC91" w:rsidR="00E436EA" w:rsidRPr="00590013" w:rsidRDefault="00E436EA" w:rsidP="00212E01">
            <w:pPr>
              <w:pStyle w:val="ListParagraph"/>
              <w:numPr>
                <w:ilvl w:val="0"/>
                <w:numId w:val="6"/>
              </w:numPr>
              <w:jc w:val="both"/>
              <w:rPr>
                <w:rFonts w:ascii="Arial" w:hAnsi="Arial" w:cs="Arial"/>
                <w:bCs/>
              </w:rPr>
            </w:pPr>
            <w:r w:rsidRPr="00590013">
              <w:rPr>
                <w:rFonts w:ascii="Arial" w:hAnsi="Arial" w:cs="Arial"/>
              </w:rPr>
              <w:br w:type="page"/>
            </w:r>
            <w:r w:rsidRPr="00590013">
              <w:rPr>
                <w:rFonts w:ascii="Arial" w:hAnsi="Arial" w:cs="Arial"/>
                <w:bCs/>
              </w:rPr>
              <w:t xml:space="preserve">Explain, apply, and critique the re-integration programs of the PDLs of BJMP, Provincial Jails, BUCOR, and other similar facilities to the community, and the relevant community policies and laws on former PDLs.  </w:t>
            </w:r>
          </w:p>
        </w:tc>
        <w:tc>
          <w:tcPr>
            <w:tcW w:w="1560" w:type="dxa"/>
          </w:tcPr>
          <w:p w14:paraId="1C0C9258" w14:textId="77777777" w:rsidR="00E436EA" w:rsidRPr="00590013" w:rsidRDefault="00E436EA" w:rsidP="00E436EA">
            <w:pPr>
              <w:jc w:val="center"/>
              <w:rPr>
                <w:rFonts w:ascii="Arial" w:hAnsi="Arial" w:cs="Arial"/>
                <w:b/>
                <w:bCs/>
              </w:rPr>
            </w:pPr>
          </w:p>
          <w:p w14:paraId="09EDDCEA" w14:textId="77777777" w:rsidR="00E436EA" w:rsidRPr="00590013" w:rsidRDefault="00E436EA" w:rsidP="00E436EA">
            <w:pPr>
              <w:jc w:val="center"/>
              <w:rPr>
                <w:rFonts w:ascii="Arial" w:hAnsi="Arial" w:cs="Arial"/>
                <w:b/>
                <w:bCs/>
              </w:rPr>
            </w:pPr>
          </w:p>
          <w:p w14:paraId="19BA980C" w14:textId="295701D4" w:rsidR="00E436EA" w:rsidRPr="00590013" w:rsidRDefault="00E436EA" w:rsidP="00E436EA">
            <w:pPr>
              <w:jc w:val="center"/>
              <w:rPr>
                <w:rFonts w:ascii="Arial" w:hAnsi="Arial" w:cs="Arial"/>
                <w:b/>
                <w:bCs/>
              </w:rPr>
            </w:pPr>
            <w:r w:rsidRPr="00590013">
              <w:rPr>
                <w:rFonts w:ascii="Arial" w:hAnsi="Arial" w:cs="Arial"/>
                <w:b/>
                <w:bCs/>
              </w:rPr>
              <w:t>.50%</w:t>
            </w:r>
          </w:p>
        </w:tc>
        <w:tc>
          <w:tcPr>
            <w:tcW w:w="1701" w:type="dxa"/>
          </w:tcPr>
          <w:p w14:paraId="1C6C25FB" w14:textId="77777777" w:rsidR="00E436EA" w:rsidRPr="00590013" w:rsidRDefault="00E436EA" w:rsidP="00E436EA">
            <w:pPr>
              <w:jc w:val="center"/>
              <w:rPr>
                <w:rFonts w:ascii="Arial" w:hAnsi="Arial" w:cs="Arial"/>
                <w:b/>
                <w:bCs/>
              </w:rPr>
            </w:pPr>
          </w:p>
          <w:p w14:paraId="3B589619" w14:textId="77777777" w:rsidR="00E436EA" w:rsidRPr="00590013" w:rsidRDefault="00E436EA" w:rsidP="00E436EA">
            <w:pPr>
              <w:jc w:val="center"/>
              <w:rPr>
                <w:rFonts w:ascii="Arial" w:hAnsi="Arial" w:cs="Arial"/>
                <w:b/>
                <w:bCs/>
              </w:rPr>
            </w:pPr>
          </w:p>
          <w:p w14:paraId="2667BB22" w14:textId="7BF9DB22" w:rsidR="00E436EA" w:rsidRPr="00590013" w:rsidRDefault="00E436EA" w:rsidP="00E436EA">
            <w:pPr>
              <w:jc w:val="center"/>
              <w:rPr>
                <w:rFonts w:ascii="Arial" w:hAnsi="Arial" w:cs="Arial"/>
                <w:b/>
                <w:bCs/>
              </w:rPr>
            </w:pPr>
            <w:r w:rsidRPr="00590013">
              <w:rPr>
                <w:rFonts w:ascii="Arial" w:hAnsi="Arial" w:cs="Arial"/>
                <w:b/>
                <w:bCs/>
              </w:rPr>
              <w:t>5</w:t>
            </w:r>
          </w:p>
        </w:tc>
        <w:tc>
          <w:tcPr>
            <w:tcW w:w="1417" w:type="dxa"/>
          </w:tcPr>
          <w:p w14:paraId="4D055095" w14:textId="77777777" w:rsidR="00E436EA" w:rsidRPr="00590013" w:rsidRDefault="00E436EA" w:rsidP="00E436EA">
            <w:pPr>
              <w:jc w:val="center"/>
              <w:rPr>
                <w:rFonts w:ascii="Arial" w:hAnsi="Arial" w:cs="Arial"/>
                <w:b/>
                <w:bCs/>
              </w:rPr>
            </w:pPr>
          </w:p>
          <w:p w14:paraId="4613D70F" w14:textId="77777777" w:rsidR="00E436EA" w:rsidRPr="00590013" w:rsidRDefault="00E436EA" w:rsidP="00E436EA">
            <w:pPr>
              <w:jc w:val="center"/>
              <w:rPr>
                <w:rFonts w:ascii="Arial" w:hAnsi="Arial" w:cs="Arial"/>
                <w:b/>
                <w:bCs/>
              </w:rPr>
            </w:pPr>
          </w:p>
          <w:p w14:paraId="7482D8B9" w14:textId="5FF145E9" w:rsidR="00E436EA" w:rsidRPr="00590013" w:rsidRDefault="00E436EA" w:rsidP="00E436EA">
            <w:pPr>
              <w:jc w:val="center"/>
              <w:rPr>
                <w:rFonts w:ascii="Arial" w:hAnsi="Arial" w:cs="Arial"/>
                <w:b/>
                <w:bCs/>
              </w:rPr>
            </w:pPr>
            <w:r w:rsidRPr="00590013">
              <w:rPr>
                <w:rFonts w:ascii="Arial" w:hAnsi="Arial" w:cs="Arial"/>
                <w:b/>
                <w:bCs/>
              </w:rPr>
              <w:t>-</w:t>
            </w:r>
          </w:p>
        </w:tc>
        <w:tc>
          <w:tcPr>
            <w:tcW w:w="1559" w:type="dxa"/>
          </w:tcPr>
          <w:p w14:paraId="3F4E66F0" w14:textId="77777777" w:rsidR="00E436EA" w:rsidRPr="00590013" w:rsidRDefault="00E436EA" w:rsidP="00E436EA">
            <w:pPr>
              <w:jc w:val="center"/>
              <w:rPr>
                <w:rFonts w:ascii="Arial" w:hAnsi="Arial" w:cs="Arial"/>
                <w:b/>
                <w:bCs/>
              </w:rPr>
            </w:pPr>
          </w:p>
          <w:p w14:paraId="6A1C3EAF" w14:textId="77777777" w:rsidR="00E436EA" w:rsidRPr="00590013" w:rsidRDefault="00E436EA" w:rsidP="00E436EA">
            <w:pPr>
              <w:jc w:val="center"/>
              <w:rPr>
                <w:rFonts w:ascii="Arial" w:hAnsi="Arial" w:cs="Arial"/>
                <w:b/>
                <w:bCs/>
              </w:rPr>
            </w:pPr>
          </w:p>
          <w:p w14:paraId="5AC11516" w14:textId="3DCFDB48" w:rsidR="00E436EA" w:rsidRPr="00590013" w:rsidRDefault="00E436EA" w:rsidP="00E436EA">
            <w:pPr>
              <w:jc w:val="center"/>
              <w:rPr>
                <w:rFonts w:ascii="Arial" w:hAnsi="Arial" w:cs="Arial"/>
                <w:b/>
                <w:bCs/>
              </w:rPr>
            </w:pPr>
            <w:r w:rsidRPr="00590013">
              <w:rPr>
                <w:rFonts w:ascii="Arial" w:hAnsi="Arial" w:cs="Arial"/>
                <w:b/>
                <w:bCs/>
              </w:rPr>
              <w:t>-</w:t>
            </w:r>
          </w:p>
        </w:tc>
        <w:tc>
          <w:tcPr>
            <w:tcW w:w="1701" w:type="dxa"/>
          </w:tcPr>
          <w:p w14:paraId="31C86109" w14:textId="77777777" w:rsidR="00E436EA" w:rsidRPr="00590013" w:rsidRDefault="00E436EA" w:rsidP="00E436EA">
            <w:pPr>
              <w:jc w:val="center"/>
              <w:rPr>
                <w:rFonts w:ascii="Arial" w:hAnsi="Arial" w:cs="Arial"/>
                <w:b/>
                <w:bCs/>
              </w:rPr>
            </w:pPr>
          </w:p>
          <w:p w14:paraId="6B41C771" w14:textId="77777777" w:rsidR="00E436EA" w:rsidRPr="00590013" w:rsidRDefault="00E436EA" w:rsidP="00E436EA">
            <w:pPr>
              <w:jc w:val="center"/>
              <w:rPr>
                <w:rFonts w:ascii="Arial" w:hAnsi="Arial" w:cs="Arial"/>
                <w:b/>
                <w:bCs/>
              </w:rPr>
            </w:pPr>
          </w:p>
          <w:p w14:paraId="3C52CBC7" w14:textId="6F3F5236" w:rsidR="00E436EA" w:rsidRPr="00590013" w:rsidRDefault="00E436EA" w:rsidP="00E436EA">
            <w:pPr>
              <w:jc w:val="center"/>
              <w:rPr>
                <w:rFonts w:ascii="Arial" w:hAnsi="Arial" w:cs="Arial"/>
                <w:b/>
                <w:bCs/>
              </w:rPr>
            </w:pPr>
            <w:r w:rsidRPr="00590013">
              <w:rPr>
                <w:rFonts w:ascii="Arial" w:hAnsi="Arial" w:cs="Arial"/>
                <w:b/>
                <w:bCs/>
              </w:rPr>
              <w:t>3</w:t>
            </w:r>
          </w:p>
        </w:tc>
        <w:tc>
          <w:tcPr>
            <w:tcW w:w="1560" w:type="dxa"/>
          </w:tcPr>
          <w:p w14:paraId="25262B31" w14:textId="77777777" w:rsidR="00E436EA" w:rsidRPr="00590013" w:rsidRDefault="00E436EA" w:rsidP="00E436EA">
            <w:pPr>
              <w:jc w:val="center"/>
              <w:rPr>
                <w:rFonts w:ascii="Arial" w:hAnsi="Arial" w:cs="Arial"/>
                <w:b/>
                <w:bCs/>
              </w:rPr>
            </w:pPr>
          </w:p>
          <w:p w14:paraId="5AA3C159" w14:textId="77777777" w:rsidR="00E436EA" w:rsidRPr="00590013" w:rsidRDefault="00E436EA" w:rsidP="00E436EA">
            <w:pPr>
              <w:jc w:val="center"/>
              <w:rPr>
                <w:rFonts w:ascii="Arial" w:hAnsi="Arial" w:cs="Arial"/>
                <w:b/>
                <w:bCs/>
              </w:rPr>
            </w:pPr>
          </w:p>
          <w:p w14:paraId="4F606284" w14:textId="4453B717" w:rsidR="00E436EA" w:rsidRPr="00590013" w:rsidRDefault="00E436EA" w:rsidP="00E436EA">
            <w:pPr>
              <w:jc w:val="center"/>
              <w:rPr>
                <w:rFonts w:ascii="Arial" w:hAnsi="Arial" w:cs="Arial"/>
                <w:b/>
                <w:bCs/>
              </w:rPr>
            </w:pPr>
            <w:r w:rsidRPr="00590013">
              <w:rPr>
                <w:rFonts w:ascii="Arial" w:hAnsi="Arial" w:cs="Arial"/>
                <w:b/>
                <w:bCs/>
              </w:rPr>
              <w:t>1</w:t>
            </w:r>
          </w:p>
        </w:tc>
        <w:tc>
          <w:tcPr>
            <w:tcW w:w="1417" w:type="dxa"/>
          </w:tcPr>
          <w:p w14:paraId="695599A8" w14:textId="77777777" w:rsidR="00E436EA" w:rsidRPr="00590013" w:rsidRDefault="00E436EA" w:rsidP="00E436EA">
            <w:pPr>
              <w:jc w:val="center"/>
              <w:rPr>
                <w:rFonts w:ascii="Arial" w:hAnsi="Arial" w:cs="Arial"/>
                <w:b/>
                <w:bCs/>
              </w:rPr>
            </w:pPr>
          </w:p>
          <w:p w14:paraId="2F6D6DBD" w14:textId="77777777" w:rsidR="00E436EA" w:rsidRPr="00590013" w:rsidRDefault="00E436EA" w:rsidP="00E436EA">
            <w:pPr>
              <w:jc w:val="center"/>
              <w:rPr>
                <w:rFonts w:ascii="Arial" w:hAnsi="Arial" w:cs="Arial"/>
                <w:b/>
                <w:bCs/>
              </w:rPr>
            </w:pPr>
          </w:p>
          <w:p w14:paraId="3FB037E5" w14:textId="13F4BFC4" w:rsidR="00E436EA" w:rsidRPr="00590013" w:rsidRDefault="00E436EA" w:rsidP="00E436EA">
            <w:pPr>
              <w:jc w:val="center"/>
              <w:rPr>
                <w:rFonts w:ascii="Arial" w:hAnsi="Arial" w:cs="Arial"/>
                <w:b/>
                <w:bCs/>
              </w:rPr>
            </w:pPr>
            <w:r w:rsidRPr="00590013">
              <w:rPr>
                <w:rFonts w:ascii="Arial" w:hAnsi="Arial" w:cs="Arial"/>
                <w:b/>
                <w:bCs/>
              </w:rPr>
              <w:t>1</w:t>
            </w:r>
          </w:p>
        </w:tc>
        <w:tc>
          <w:tcPr>
            <w:tcW w:w="1418" w:type="dxa"/>
          </w:tcPr>
          <w:p w14:paraId="6C519014" w14:textId="77777777" w:rsidR="00E436EA" w:rsidRPr="00590013" w:rsidRDefault="00E436EA" w:rsidP="00E436EA">
            <w:pPr>
              <w:jc w:val="center"/>
              <w:rPr>
                <w:rFonts w:ascii="Arial" w:hAnsi="Arial" w:cs="Arial"/>
                <w:b/>
                <w:bCs/>
              </w:rPr>
            </w:pPr>
          </w:p>
          <w:p w14:paraId="013136CB" w14:textId="77777777" w:rsidR="00E436EA" w:rsidRPr="00590013" w:rsidRDefault="00E436EA" w:rsidP="00E436EA">
            <w:pPr>
              <w:jc w:val="center"/>
              <w:rPr>
                <w:rFonts w:ascii="Arial" w:hAnsi="Arial" w:cs="Arial"/>
                <w:b/>
                <w:bCs/>
              </w:rPr>
            </w:pPr>
          </w:p>
          <w:p w14:paraId="665D3324" w14:textId="10114282" w:rsidR="00E436EA" w:rsidRPr="00590013" w:rsidRDefault="00E436EA" w:rsidP="00E436EA">
            <w:pPr>
              <w:jc w:val="center"/>
              <w:rPr>
                <w:rFonts w:ascii="Arial" w:hAnsi="Arial" w:cs="Arial"/>
                <w:b/>
                <w:bCs/>
              </w:rPr>
            </w:pPr>
            <w:r w:rsidRPr="00590013">
              <w:rPr>
                <w:rFonts w:ascii="Arial" w:hAnsi="Arial" w:cs="Arial"/>
                <w:b/>
                <w:bCs/>
              </w:rPr>
              <w:t>1</w:t>
            </w:r>
          </w:p>
        </w:tc>
      </w:tr>
      <w:tr w:rsidR="00C60570" w:rsidRPr="00590013" w14:paraId="7F69C106" w14:textId="77777777" w:rsidTr="00E436EA">
        <w:trPr>
          <w:trHeight w:val="239"/>
        </w:trPr>
        <w:tc>
          <w:tcPr>
            <w:tcW w:w="4962" w:type="dxa"/>
          </w:tcPr>
          <w:p w14:paraId="59C8F1F5" w14:textId="5EEE926C" w:rsidR="006E35D8" w:rsidRPr="00590013" w:rsidRDefault="00547A08" w:rsidP="00212E01">
            <w:pPr>
              <w:pStyle w:val="ListParagraph"/>
              <w:numPr>
                <w:ilvl w:val="0"/>
                <w:numId w:val="6"/>
              </w:numPr>
              <w:jc w:val="both"/>
              <w:rPr>
                <w:rFonts w:ascii="Arial" w:hAnsi="Arial" w:cs="Arial"/>
                <w:bCs/>
                <w:sz w:val="24"/>
                <w:szCs w:val="24"/>
              </w:rPr>
            </w:pPr>
            <w:r w:rsidRPr="00590013">
              <w:rPr>
                <w:rFonts w:ascii="Arial" w:hAnsi="Arial" w:cs="Arial"/>
              </w:rPr>
              <w:br w:type="page"/>
            </w:r>
            <w:r w:rsidR="006E35D8" w:rsidRPr="00590013">
              <w:rPr>
                <w:rFonts w:ascii="Arial" w:hAnsi="Arial" w:cs="Arial"/>
                <w:bCs/>
                <w:sz w:val="24"/>
                <w:szCs w:val="24"/>
              </w:rPr>
              <w:t>Critique and design rehabilitation programs, reintegration programs</w:t>
            </w:r>
            <w:r w:rsidR="00590013">
              <w:rPr>
                <w:rFonts w:ascii="Arial" w:hAnsi="Arial" w:cs="Arial"/>
                <w:bCs/>
                <w:sz w:val="24"/>
                <w:szCs w:val="24"/>
              </w:rPr>
              <w:t>,</w:t>
            </w:r>
            <w:r w:rsidR="006E35D8" w:rsidRPr="00590013">
              <w:rPr>
                <w:rFonts w:ascii="Arial" w:hAnsi="Arial" w:cs="Arial"/>
                <w:bCs/>
                <w:sz w:val="24"/>
                <w:szCs w:val="24"/>
              </w:rPr>
              <w:t xml:space="preserve"> and promotion of human rights programs among the PDLs across all institutions.   </w:t>
            </w:r>
          </w:p>
          <w:p w14:paraId="6425B405" w14:textId="08452B14" w:rsidR="00C60570" w:rsidRPr="00590013" w:rsidRDefault="00C60570" w:rsidP="00A74860">
            <w:pPr>
              <w:jc w:val="both"/>
              <w:rPr>
                <w:rFonts w:ascii="Arial" w:hAnsi="Arial" w:cs="Arial"/>
                <w:bCs/>
                <w:sz w:val="24"/>
                <w:szCs w:val="24"/>
              </w:rPr>
            </w:pPr>
          </w:p>
        </w:tc>
        <w:tc>
          <w:tcPr>
            <w:tcW w:w="1560" w:type="dxa"/>
          </w:tcPr>
          <w:p w14:paraId="6E7C29A5" w14:textId="77777777" w:rsidR="00525E66" w:rsidRPr="00590013" w:rsidRDefault="00525E66" w:rsidP="00525E66">
            <w:pPr>
              <w:jc w:val="center"/>
              <w:rPr>
                <w:rFonts w:ascii="Arial" w:hAnsi="Arial" w:cs="Arial"/>
                <w:b/>
                <w:bCs/>
                <w:sz w:val="24"/>
                <w:szCs w:val="24"/>
              </w:rPr>
            </w:pPr>
          </w:p>
          <w:p w14:paraId="15780D3E" w14:textId="2C5698B4" w:rsidR="00C60570" w:rsidRPr="00590013" w:rsidRDefault="00525E66" w:rsidP="00525E66">
            <w:pPr>
              <w:jc w:val="center"/>
              <w:rPr>
                <w:rFonts w:ascii="Arial" w:hAnsi="Arial" w:cs="Arial"/>
                <w:b/>
                <w:bCs/>
                <w:sz w:val="24"/>
                <w:szCs w:val="24"/>
              </w:rPr>
            </w:pPr>
            <w:r w:rsidRPr="00590013">
              <w:rPr>
                <w:rFonts w:ascii="Arial" w:hAnsi="Arial" w:cs="Arial"/>
                <w:b/>
                <w:bCs/>
                <w:sz w:val="24"/>
                <w:szCs w:val="24"/>
              </w:rPr>
              <w:t>.80%</w:t>
            </w:r>
          </w:p>
        </w:tc>
        <w:tc>
          <w:tcPr>
            <w:tcW w:w="1701" w:type="dxa"/>
          </w:tcPr>
          <w:p w14:paraId="1A55B7C7" w14:textId="77777777" w:rsidR="00525E66" w:rsidRPr="00590013" w:rsidRDefault="00525E66" w:rsidP="00525E66">
            <w:pPr>
              <w:jc w:val="center"/>
              <w:rPr>
                <w:rFonts w:ascii="Arial" w:hAnsi="Arial" w:cs="Arial"/>
                <w:b/>
                <w:bCs/>
                <w:sz w:val="24"/>
                <w:szCs w:val="24"/>
              </w:rPr>
            </w:pPr>
          </w:p>
          <w:p w14:paraId="39A0CCCE" w14:textId="034C1F34" w:rsidR="00C60570" w:rsidRPr="00590013" w:rsidRDefault="00525E66" w:rsidP="00525E66">
            <w:pPr>
              <w:jc w:val="center"/>
              <w:rPr>
                <w:rFonts w:ascii="Arial" w:hAnsi="Arial" w:cs="Arial"/>
                <w:b/>
                <w:bCs/>
                <w:sz w:val="24"/>
                <w:szCs w:val="24"/>
              </w:rPr>
            </w:pPr>
            <w:r w:rsidRPr="00590013">
              <w:rPr>
                <w:rFonts w:ascii="Arial" w:hAnsi="Arial" w:cs="Arial"/>
                <w:b/>
                <w:bCs/>
                <w:sz w:val="24"/>
                <w:szCs w:val="24"/>
              </w:rPr>
              <w:t>8</w:t>
            </w:r>
          </w:p>
        </w:tc>
        <w:tc>
          <w:tcPr>
            <w:tcW w:w="1417" w:type="dxa"/>
          </w:tcPr>
          <w:p w14:paraId="4AD8EAAD" w14:textId="77777777" w:rsidR="00525E66" w:rsidRPr="00590013" w:rsidRDefault="00525E66" w:rsidP="00525E66">
            <w:pPr>
              <w:jc w:val="center"/>
              <w:rPr>
                <w:rFonts w:ascii="Arial" w:hAnsi="Arial" w:cs="Arial"/>
                <w:b/>
                <w:bCs/>
                <w:sz w:val="24"/>
                <w:szCs w:val="24"/>
              </w:rPr>
            </w:pPr>
          </w:p>
          <w:p w14:paraId="68DDC709" w14:textId="65781560" w:rsidR="00C60570" w:rsidRPr="00590013" w:rsidRDefault="00525E66" w:rsidP="00525E66">
            <w:pPr>
              <w:jc w:val="center"/>
              <w:rPr>
                <w:rFonts w:ascii="Arial" w:hAnsi="Arial" w:cs="Arial"/>
                <w:b/>
                <w:bCs/>
                <w:sz w:val="24"/>
                <w:szCs w:val="24"/>
              </w:rPr>
            </w:pPr>
            <w:r w:rsidRPr="00590013">
              <w:rPr>
                <w:rFonts w:ascii="Arial" w:hAnsi="Arial" w:cs="Arial"/>
                <w:b/>
                <w:bCs/>
                <w:sz w:val="24"/>
                <w:szCs w:val="24"/>
              </w:rPr>
              <w:t>-</w:t>
            </w:r>
          </w:p>
        </w:tc>
        <w:tc>
          <w:tcPr>
            <w:tcW w:w="1559" w:type="dxa"/>
          </w:tcPr>
          <w:p w14:paraId="39E94BA5" w14:textId="77777777" w:rsidR="00525E66" w:rsidRPr="00590013" w:rsidRDefault="00525E66" w:rsidP="00525E66">
            <w:pPr>
              <w:jc w:val="center"/>
              <w:rPr>
                <w:rFonts w:ascii="Arial" w:hAnsi="Arial" w:cs="Arial"/>
                <w:b/>
                <w:bCs/>
                <w:sz w:val="24"/>
                <w:szCs w:val="24"/>
              </w:rPr>
            </w:pPr>
          </w:p>
          <w:p w14:paraId="1F299A0F" w14:textId="7EAFD0C7" w:rsidR="00C60570" w:rsidRPr="00590013" w:rsidRDefault="00525E66" w:rsidP="00525E66">
            <w:pPr>
              <w:jc w:val="center"/>
              <w:rPr>
                <w:rFonts w:ascii="Arial" w:hAnsi="Arial" w:cs="Arial"/>
                <w:b/>
                <w:bCs/>
                <w:sz w:val="24"/>
                <w:szCs w:val="24"/>
              </w:rPr>
            </w:pPr>
            <w:r w:rsidRPr="00590013">
              <w:rPr>
                <w:rFonts w:ascii="Arial" w:hAnsi="Arial" w:cs="Arial"/>
                <w:b/>
                <w:bCs/>
                <w:sz w:val="24"/>
                <w:szCs w:val="24"/>
              </w:rPr>
              <w:t>2</w:t>
            </w:r>
          </w:p>
        </w:tc>
        <w:tc>
          <w:tcPr>
            <w:tcW w:w="1701" w:type="dxa"/>
          </w:tcPr>
          <w:p w14:paraId="31AD3CAE" w14:textId="77777777" w:rsidR="00525E66" w:rsidRPr="00590013" w:rsidRDefault="00525E66" w:rsidP="00525E66">
            <w:pPr>
              <w:jc w:val="center"/>
              <w:rPr>
                <w:rFonts w:ascii="Arial" w:hAnsi="Arial" w:cs="Arial"/>
                <w:b/>
                <w:bCs/>
                <w:sz w:val="24"/>
                <w:szCs w:val="24"/>
              </w:rPr>
            </w:pPr>
          </w:p>
          <w:p w14:paraId="1A07F99C" w14:textId="5DFDA604" w:rsidR="00C60570" w:rsidRPr="00590013" w:rsidRDefault="00525E66" w:rsidP="00525E66">
            <w:pPr>
              <w:jc w:val="center"/>
              <w:rPr>
                <w:rFonts w:ascii="Arial" w:hAnsi="Arial" w:cs="Arial"/>
                <w:b/>
                <w:bCs/>
                <w:sz w:val="24"/>
                <w:szCs w:val="24"/>
              </w:rPr>
            </w:pPr>
            <w:r w:rsidRPr="00590013">
              <w:rPr>
                <w:rFonts w:ascii="Arial" w:hAnsi="Arial" w:cs="Arial"/>
                <w:b/>
                <w:bCs/>
                <w:sz w:val="24"/>
                <w:szCs w:val="24"/>
              </w:rPr>
              <w:t>4</w:t>
            </w:r>
          </w:p>
        </w:tc>
        <w:tc>
          <w:tcPr>
            <w:tcW w:w="1560" w:type="dxa"/>
          </w:tcPr>
          <w:p w14:paraId="40B36D5A" w14:textId="77777777" w:rsidR="00525E66" w:rsidRPr="00590013" w:rsidRDefault="00525E66" w:rsidP="00525E66">
            <w:pPr>
              <w:jc w:val="center"/>
              <w:rPr>
                <w:rFonts w:ascii="Arial" w:hAnsi="Arial" w:cs="Arial"/>
                <w:b/>
                <w:bCs/>
                <w:sz w:val="24"/>
                <w:szCs w:val="24"/>
              </w:rPr>
            </w:pPr>
          </w:p>
          <w:p w14:paraId="3EFF8613" w14:textId="5B7F60DA" w:rsidR="00C60570" w:rsidRPr="00590013" w:rsidRDefault="00525E66" w:rsidP="00525E66">
            <w:pPr>
              <w:jc w:val="center"/>
              <w:rPr>
                <w:rFonts w:ascii="Arial" w:hAnsi="Arial" w:cs="Arial"/>
                <w:b/>
                <w:bCs/>
                <w:sz w:val="24"/>
                <w:szCs w:val="24"/>
              </w:rPr>
            </w:pPr>
            <w:r w:rsidRPr="00590013">
              <w:rPr>
                <w:rFonts w:ascii="Arial" w:hAnsi="Arial" w:cs="Arial"/>
                <w:b/>
                <w:bCs/>
                <w:sz w:val="24"/>
                <w:szCs w:val="24"/>
              </w:rPr>
              <w:t>1</w:t>
            </w:r>
          </w:p>
        </w:tc>
        <w:tc>
          <w:tcPr>
            <w:tcW w:w="1417" w:type="dxa"/>
          </w:tcPr>
          <w:p w14:paraId="73856FCD" w14:textId="77777777" w:rsidR="00525E66" w:rsidRPr="00590013" w:rsidRDefault="00525E66" w:rsidP="00525E66">
            <w:pPr>
              <w:jc w:val="center"/>
              <w:rPr>
                <w:rFonts w:ascii="Arial" w:hAnsi="Arial" w:cs="Arial"/>
                <w:b/>
                <w:bCs/>
                <w:sz w:val="24"/>
                <w:szCs w:val="24"/>
              </w:rPr>
            </w:pPr>
          </w:p>
          <w:p w14:paraId="6BC76DC7" w14:textId="611F0348" w:rsidR="00C60570" w:rsidRPr="00590013" w:rsidRDefault="00525E66" w:rsidP="00525E66">
            <w:pPr>
              <w:jc w:val="center"/>
              <w:rPr>
                <w:rFonts w:ascii="Arial" w:hAnsi="Arial" w:cs="Arial"/>
                <w:b/>
                <w:bCs/>
                <w:sz w:val="24"/>
                <w:szCs w:val="24"/>
              </w:rPr>
            </w:pPr>
            <w:r w:rsidRPr="00590013">
              <w:rPr>
                <w:rFonts w:ascii="Arial" w:hAnsi="Arial" w:cs="Arial"/>
                <w:b/>
                <w:bCs/>
                <w:sz w:val="24"/>
                <w:szCs w:val="24"/>
              </w:rPr>
              <w:t>-</w:t>
            </w:r>
          </w:p>
        </w:tc>
        <w:tc>
          <w:tcPr>
            <w:tcW w:w="1418" w:type="dxa"/>
          </w:tcPr>
          <w:p w14:paraId="3561F150" w14:textId="77777777" w:rsidR="00525E66" w:rsidRPr="00590013" w:rsidRDefault="00525E66" w:rsidP="00525E66">
            <w:pPr>
              <w:jc w:val="center"/>
              <w:rPr>
                <w:rFonts w:ascii="Arial" w:hAnsi="Arial" w:cs="Arial"/>
                <w:b/>
                <w:bCs/>
                <w:sz w:val="24"/>
                <w:szCs w:val="24"/>
              </w:rPr>
            </w:pPr>
          </w:p>
          <w:p w14:paraId="5CCB5431" w14:textId="5B1AFCD2" w:rsidR="00C60570" w:rsidRPr="00590013" w:rsidRDefault="00525E66" w:rsidP="00525E66">
            <w:pPr>
              <w:jc w:val="center"/>
              <w:rPr>
                <w:rFonts w:ascii="Arial" w:hAnsi="Arial" w:cs="Arial"/>
                <w:b/>
                <w:bCs/>
                <w:sz w:val="24"/>
                <w:szCs w:val="24"/>
              </w:rPr>
            </w:pPr>
            <w:r w:rsidRPr="00590013">
              <w:rPr>
                <w:rFonts w:ascii="Arial" w:hAnsi="Arial" w:cs="Arial"/>
                <w:b/>
                <w:bCs/>
                <w:sz w:val="24"/>
                <w:szCs w:val="24"/>
              </w:rPr>
              <w:t>1</w:t>
            </w:r>
          </w:p>
        </w:tc>
      </w:tr>
    </w:tbl>
    <w:p w14:paraId="76C5BD7B" w14:textId="1B031FE8" w:rsidR="00C60570" w:rsidRPr="00590013" w:rsidRDefault="00C60570" w:rsidP="002F063A">
      <w:pPr>
        <w:jc w:val="right"/>
        <w:rPr>
          <w:rFonts w:ascii="Arial" w:hAnsi="Arial" w:cs="Arial"/>
        </w:rPr>
      </w:pPr>
    </w:p>
    <w:p w14:paraId="61EBC372" w14:textId="77777777" w:rsidR="00C60570" w:rsidRPr="00590013" w:rsidRDefault="00C60570" w:rsidP="002F063A">
      <w:pPr>
        <w:jc w:val="right"/>
        <w:rPr>
          <w:rFonts w:ascii="Arial" w:hAnsi="Arial" w:cs="Arial"/>
        </w:rPr>
      </w:pPr>
    </w:p>
    <w:sectPr w:rsidR="00C60570" w:rsidRPr="00590013" w:rsidSect="003E3AD4">
      <w:headerReference w:type="default" r:id="rId8"/>
      <w:footerReference w:type="default" r:id="rId9"/>
      <w:pgSz w:w="18720" w:h="12240" w:orient="landscape"/>
      <w:pgMar w:top="144" w:right="144" w:bottom="144" w:left="1440"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4B57" w14:textId="77777777" w:rsidR="00E35E66" w:rsidRDefault="00E35E66" w:rsidP="00E175C0">
      <w:pPr>
        <w:spacing w:after="0" w:line="240" w:lineRule="auto"/>
      </w:pPr>
      <w:r>
        <w:separator/>
      </w:r>
    </w:p>
  </w:endnote>
  <w:endnote w:type="continuationSeparator" w:id="0">
    <w:p w14:paraId="5E58A9C0" w14:textId="77777777" w:rsidR="00E35E66" w:rsidRDefault="00E35E66" w:rsidP="00E1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332318"/>
      <w:docPartObj>
        <w:docPartGallery w:val="Page Numbers (Bottom of Page)"/>
        <w:docPartUnique/>
      </w:docPartObj>
    </w:sdtPr>
    <w:sdtEndPr/>
    <w:sdtContent>
      <w:sdt>
        <w:sdtPr>
          <w:id w:val="1728636285"/>
          <w:docPartObj>
            <w:docPartGallery w:val="Page Numbers (Top of Page)"/>
            <w:docPartUnique/>
          </w:docPartObj>
        </w:sdtPr>
        <w:sdtEndPr/>
        <w:sdtContent>
          <w:p w14:paraId="6A340DE3" w14:textId="5EC29DBE" w:rsidR="006A58B7" w:rsidRDefault="006A58B7">
            <w:pPr>
              <w:pStyle w:val="Footer"/>
              <w:jc w:val="center"/>
            </w:pPr>
            <w:r>
              <w:t xml:space="preserve">Correctional Page </w:t>
            </w:r>
            <w:r>
              <w:rPr>
                <w:b/>
                <w:bCs/>
                <w:sz w:val="24"/>
                <w:szCs w:val="24"/>
              </w:rPr>
              <w:fldChar w:fldCharType="begin"/>
            </w:r>
            <w:r>
              <w:rPr>
                <w:b/>
                <w:bCs/>
              </w:rPr>
              <w:instrText xml:space="preserve"> PAGE </w:instrText>
            </w:r>
            <w:r>
              <w:rPr>
                <w:b/>
                <w:bCs/>
                <w:sz w:val="24"/>
                <w:szCs w:val="24"/>
              </w:rPr>
              <w:fldChar w:fldCharType="separate"/>
            </w:r>
            <w:r w:rsidR="005053E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53E5">
              <w:rPr>
                <w:b/>
                <w:bCs/>
                <w:noProof/>
              </w:rPr>
              <w:t>8</w:t>
            </w:r>
            <w:r>
              <w:rPr>
                <w:b/>
                <w:bCs/>
                <w:sz w:val="24"/>
                <w:szCs w:val="24"/>
              </w:rPr>
              <w:fldChar w:fldCharType="end"/>
            </w:r>
          </w:p>
        </w:sdtContent>
      </w:sdt>
    </w:sdtContent>
  </w:sdt>
  <w:p w14:paraId="276DE612" w14:textId="36ED9485" w:rsidR="001D4BFB" w:rsidRDefault="001D4BFB" w:rsidP="00A960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031A" w14:textId="77777777" w:rsidR="00E35E66" w:rsidRDefault="00E35E66" w:rsidP="00E175C0">
      <w:pPr>
        <w:spacing w:after="0" w:line="240" w:lineRule="auto"/>
      </w:pPr>
      <w:r>
        <w:separator/>
      </w:r>
    </w:p>
  </w:footnote>
  <w:footnote w:type="continuationSeparator" w:id="0">
    <w:p w14:paraId="0A595AE5" w14:textId="77777777" w:rsidR="00E35E66" w:rsidRDefault="00E35E66" w:rsidP="00E17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AE8F" w14:textId="715A50E9" w:rsidR="001D4BFB" w:rsidRPr="007E6C27" w:rsidRDefault="00AE2A9C" w:rsidP="00E175C0">
    <w:pPr>
      <w:pStyle w:val="Header"/>
      <w:jc w:val="center"/>
      <w:rPr>
        <w:rFonts w:ascii="Arial" w:hAnsi="Arial" w:cs="Arial"/>
        <w:b/>
        <w:sz w:val="24"/>
        <w:szCs w:val="24"/>
      </w:rPr>
    </w:pPr>
    <w:r w:rsidRPr="007E6C27">
      <w:rPr>
        <w:rFonts w:ascii="Arial" w:hAnsi="Arial" w:cs="Arial"/>
        <w:b/>
        <w:noProof/>
        <w:sz w:val="24"/>
        <w:szCs w:val="24"/>
        <w:lang w:eastAsia="en-PH"/>
      </w:rPr>
      <w:drawing>
        <wp:anchor distT="0" distB="0" distL="114300" distR="114300" simplePos="0" relativeHeight="251659264" behindDoc="1" locked="0" layoutInCell="1" allowOverlap="1" wp14:anchorId="7617EA91" wp14:editId="44A66D74">
          <wp:simplePos x="0" y="0"/>
          <wp:positionH relativeFrom="column">
            <wp:posOffset>9000877</wp:posOffset>
          </wp:positionH>
          <wp:positionV relativeFrom="paragraph">
            <wp:posOffset>-31281</wp:posOffset>
          </wp:positionV>
          <wp:extent cx="899160" cy="911170"/>
          <wp:effectExtent l="0" t="0" r="0" b="3810"/>
          <wp:wrapNone/>
          <wp:docPr id="23" name="Picture 23" descr="C:\Users\Windows 8.1\Desktop\PRC - PR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8.1\Desktop\PRC - PR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3" cy="91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A08" w:rsidRPr="007E6C27">
      <w:rPr>
        <w:rFonts w:ascii="Old English Text MT" w:hAnsi="Old English Text MT"/>
        <w:noProof/>
        <w:sz w:val="24"/>
        <w:szCs w:val="24"/>
        <w:lang w:eastAsia="en-PH"/>
      </w:rPr>
      <w:drawing>
        <wp:anchor distT="0" distB="0" distL="114300" distR="114300" simplePos="0" relativeHeight="251661312" behindDoc="1" locked="0" layoutInCell="1" allowOverlap="1" wp14:anchorId="20EFF80F" wp14:editId="6B06207F">
          <wp:simplePos x="0" y="0"/>
          <wp:positionH relativeFrom="column">
            <wp:posOffset>892761</wp:posOffset>
          </wp:positionH>
          <wp:positionV relativeFrom="paragraph">
            <wp:posOffset>-19685</wp:posOffset>
          </wp:positionV>
          <wp:extent cx="916100" cy="907366"/>
          <wp:effectExtent l="0" t="0" r="0" b="7620"/>
          <wp:wrapNone/>
          <wp:docPr id="5" name="Picture 4" descr="E:\PRC COLORED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RC COLORED LOGO-01.png"/>
                  <pic:cNvPicPr>
                    <a:picLocks noChangeAspect="1" noChangeArrowheads="1"/>
                  </pic:cNvPicPr>
                </pic:nvPicPr>
                <pic:blipFill>
                  <a:blip r:embed="rId2"/>
                  <a:srcRect/>
                  <a:stretch>
                    <a:fillRect/>
                  </a:stretch>
                </pic:blipFill>
                <pic:spPr bwMode="auto">
                  <a:xfrm>
                    <a:off x="0" y="0"/>
                    <a:ext cx="916100" cy="9073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D4BFB" w:rsidRPr="007E6C27">
      <w:rPr>
        <w:rFonts w:ascii="Arial" w:hAnsi="Arial" w:cs="Arial"/>
        <w:b/>
        <w:sz w:val="24"/>
        <w:szCs w:val="24"/>
      </w:rPr>
      <w:t xml:space="preserve">PROFESSIONAL REGULATION COMMISSION </w:t>
    </w:r>
  </w:p>
  <w:p w14:paraId="7D78A9D8" w14:textId="15F4DA5C" w:rsidR="001D4BFB" w:rsidRPr="007E6C27" w:rsidRDefault="001D4BFB" w:rsidP="00E175C0">
    <w:pPr>
      <w:pStyle w:val="Header"/>
      <w:jc w:val="center"/>
      <w:rPr>
        <w:rFonts w:ascii="Arial" w:hAnsi="Arial" w:cs="Arial"/>
        <w:b/>
        <w:sz w:val="24"/>
        <w:szCs w:val="24"/>
      </w:rPr>
    </w:pPr>
    <w:r w:rsidRPr="007E6C27">
      <w:rPr>
        <w:rFonts w:ascii="Arial" w:hAnsi="Arial" w:cs="Arial"/>
        <w:b/>
        <w:sz w:val="24"/>
        <w:szCs w:val="24"/>
      </w:rPr>
      <w:t xml:space="preserve">PROFESSIONAL REGULATORY BOARD </w:t>
    </w:r>
    <w:r w:rsidR="00547A08" w:rsidRPr="007E6C27">
      <w:rPr>
        <w:rFonts w:ascii="Arial" w:hAnsi="Arial" w:cs="Arial"/>
        <w:b/>
        <w:sz w:val="24"/>
        <w:szCs w:val="24"/>
      </w:rPr>
      <w:t>OF CRIMINOLOGY</w:t>
    </w:r>
  </w:p>
  <w:p w14:paraId="1918B417" w14:textId="77777777" w:rsidR="001D4BFB" w:rsidRPr="007E6C27" w:rsidRDefault="001D4BFB" w:rsidP="00E175C0">
    <w:pPr>
      <w:pStyle w:val="Header"/>
      <w:jc w:val="center"/>
      <w:rPr>
        <w:rFonts w:ascii="Arial" w:hAnsi="Arial" w:cs="Arial"/>
        <w:b/>
        <w:sz w:val="24"/>
        <w:szCs w:val="24"/>
      </w:rPr>
    </w:pPr>
  </w:p>
  <w:p w14:paraId="63C18A21" w14:textId="21F47715" w:rsidR="001D4BFB" w:rsidRPr="007E6C27" w:rsidRDefault="001D4BFB" w:rsidP="00E175C0">
    <w:pPr>
      <w:pStyle w:val="Header"/>
      <w:jc w:val="center"/>
      <w:rPr>
        <w:rFonts w:ascii="Arial" w:hAnsi="Arial" w:cs="Arial"/>
        <w:b/>
        <w:sz w:val="24"/>
        <w:szCs w:val="24"/>
      </w:rPr>
    </w:pPr>
    <w:r w:rsidRPr="007E6C27">
      <w:rPr>
        <w:rFonts w:ascii="Arial" w:hAnsi="Arial" w:cs="Arial"/>
        <w:b/>
        <w:sz w:val="24"/>
        <w:szCs w:val="24"/>
      </w:rPr>
      <w:t>TABLE</w:t>
    </w:r>
    <w:r w:rsidR="007E6C27">
      <w:rPr>
        <w:rFonts w:ascii="Arial" w:hAnsi="Arial" w:cs="Arial"/>
        <w:b/>
        <w:sz w:val="24"/>
        <w:szCs w:val="24"/>
      </w:rPr>
      <w:t>S</w:t>
    </w:r>
    <w:r w:rsidRPr="007E6C27">
      <w:rPr>
        <w:rFonts w:ascii="Arial" w:hAnsi="Arial" w:cs="Arial"/>
        <w:b/>
        <w:sz w:val="24"/>
        <w:szCs w:val="24"/>
      </w:rPr>
      <w:t xml:space="preserve"> OF SPECIFICATION</w:t>
    </w:r>
  </w:p>
  <w:p w14:paraId="4390ADAD" w14:textId="77777777" w:rsidR="001D4BFB" w:rsidRDefault="001D4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5989"/>
    <w:multiLevelType w:val="hybridMultilevel"/>
    <w:tmpl w:val="305E139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A142893"/>
    <w:multiLevelType w:val="hybridMultilevel"/>
    <w:tmpl w:val="15A6F5D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4BD040E8"/>
    <w:multiLevelType w:val="hybridMultilevel"/>
    <w:tmpl w:val="58B442F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8993A3F"/>
    <w:multiLevelType w:val="hybridMultilevel"/>
    <w:tmpl w:val="AC3AE1E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96D7815"/>
    <w:multiLevelType w:val="hybridMultilevel"/>
    <w:tmpl w:val="E7044358"/>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A051E40"/>
    <w:multiLevelType w:val="hybridMultilevel"/>
    <w:tmpl w:val="60AE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75899"/>
    <w:multiLevelType w:val="hybridMultilevel"/>
    <w:tmpl w:val="C02E24C0"/>
    <w:lvl w:ilvl="0" w:tplc="3AA081F8">
      <w:start w:val="1"/>
      <w:numFmt w:val="upperLetter"/>
      <w:lvlText w:val="%1."/>
      <w:lvlJc w:val="left"/>
      <w:pPr>
        <w:ind w:left="720" w:hanging="360"/>
      </w:pPr>
      <w:rPr>
        <w:rFonts w:ascii="Arial" w:hAnsi="Arial" w:cs="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yNDE2t7C0MDA0MrFU0lEKTi0uzszPAymwrAUAOeQ5fiwAAAA="/>
  </w:docVars>
  <w:rsids>
    <w:rsidRoot w:val="00E175C0"/>
    <w:rsid w:val="00035797"/>
    <w:rsid w:val="00047CCE"/>
    <w:rsid w:val="000544AD"/>
    <w:rsid w:val="0006761D"/>
    <w:rsid w:val="0007201E"/>
    <w:rsid w:val="000C6FD4"/>
    <w:rsid w:val="000E6B9E"/>
    <w:rsid w:val="000F0658"/>
    <w:rsid w:val="000F44D7"/>
    <w:rsid w:val="000F5445"/>
    <w:rsid w:val="00130795"/>
    <w:rsid w:val="00187B97"/>
    <w:rsid w:val="001A15C5"/>
    <w:rsid w:val="001D4BFB"/>
    <w:rsid w:val="00212D51"/>
    <w:rsid w:val="00212E01"/>
    <w:rsid w:val="00214002"/>
    <w:rsid w:val="002148AF"/>
    <w:rsid w:val="00226599"/>
    <w:rsid w:val="002649D1"/>
    <w:rsid w:val="002725DF"/>
    <w:rsid w:val="00275FEF"/>
    <w:rsid w:val="002817C2"/>
    <w:rsid w:val="00294673"/>
    <w:rsid w:val="002C3B3B"/>
    <w:rsid w:val="002F063A"/>
    <w:rsid w:val="003021A1"/>
    <w:rsid w:val="00303EBD"/>
    <w:rsid w:val="00322BE7"/>
    <w:rsid w:val="0035681E"/>
    <w:rsid w:val="00363D8E"/>
    <w:rsid w:val="00365196"/>
    <w:rsid w:val="00366A49"/>
    <w:rsid w:val="0038060A"/>
    <w:rsid w:val="00380DC5"/>
    <w:rsid w:val="003903E1"/>
    <w:rsid w:val="003E3AD4"/>
    <w:rsid w:val="003E3B79"/>
    <w:rsid w:val="003E3BC9"/>
    <w:rsid w:val="003E6971"/>
    <w:rsid w:val="003F1830"/>
    <w:rsid w:val="00406989"/>
    <w:rsid w:val="0041289F"/>
    <w:rsid w:val="00420001"/>
    <w:rsid w:val="0042363C"/>
    <w:rsid w:val="0042511C"/>
    <w:rsid w:val="00467453"/>
    <w:rsid w:val="004A6459"/>
    <w:rsid w:val="004B4214"/>
    <w:rsid w:val="005053E5"/>
    <w:rsid w:val="00517592"/>
    <w:rsid w:val="00525E66"/>
    <w:rsid w:val="00547A08"/>
    <w:rsid w:val="0055019A"/>
    <w:rsid w:val="00567066"/>
    <w:rsid w:val="00590013"/>
    <w:rsid w:val="005A1F11"/>
    <w:rsid w:val="005A4AEA"/>
    <w:rsid w:val="005C6958"/>
    <w:rsid w:val="005E093E"/>
    <w:rsid w:val="005E39F7"/>
    <w:rsid w:val="00600798"/>
    <w:rsid w:val="00603300"/>
    <w:rsid w:val="00624880"/>
    <w:rsid w:val="00625766"/>
    <w:rsid w:val="0063663B"/>
    <w:rsid w:val="00644370"/>
    <w:rsid w:val="00646A00"/>
    <w:rsid w:val="00681E47"/>
    <w:rsid w:val="006A3520"/>
    <w:rsid w:val="006A58B7"/>
    <w:rsid w:val="006B01BB"/>
    <w:rsid w:val="006E35D8"/>
    <w:rsid w:val="006E3C3D"/>
    <w:rsid w:val="00714B7F"/>
    <w:rsid w:val="0073209B"/>
    <w:rsid w:val="007712CC"/>
    <w:rsid w:val="007A27DF"/>
    <w:rsid w:val="007A2DA5"/>
    <w:rsid w:val="007A488C"/>
    <w:rsid w:val="007A730E"/>
    <w:rsid w:val="007C6458"/>
    <w:rsid w:val="007D285C"/>
    <w:rsid w:val="007E6C27"/>
    <w:rsid w:val="007F3C87"/>
    <w:rsid w:val="008346BD"/>
    <w:rsid w:val="00860FCD"/>
    <w:rsid w:val="008626D3"/>
    <w:rsid w:val="008A452E"/>
    <w:rsid w:val="008C364E"/>
    <w:rsid w:val="008F7EED"/>
    <w:rsid w:val="009249CB"/>
    <w:rsid w:val="009307FE"/>
    <w:rsid w:val="00933AFF"/>
    <w:rsid w:val="00941846"/>
    <w:rsid w:val="009E6BBF"/>
    <w:rsid w:val="00A40993"/>
    <w:rsid w:val="00A64826"/>
    <w:rsid w:val="00A70E84"/>
    <w:rsid w:val="00A74860"/>
    <w:rsid w:val="00A772CD"/>
    <w:rsid w:val="00A92712"/>
    <w:rsid w:val="00A96087"/>
    <w:rsid w:val="00AB0D09"/>
    <w:rsid w:val="00AC034E"/>
    <w:rsid w:val="00AE2A9C"/>
    <w:rsid w:val="00B14BC3"/>
    <w:rsid w:val="00B25E56"/>
    <w:rsid w:val="00B34739"/>
    <w:rsid w:val="00B34F32"/>
    <w:rsid w:val="00B47655"/>
    <w:rsid w:val="00BD2189"/>
    <w:rsid w:val="00BF19BD"/>
    <w:rsid w:val="00C13FB4"/>
    <w:rsid w:val="00C213F4"/>
    <w:rsid w:val="00C5191A"/>
    <w:rsid w:val="00C60570"/>
    <w:rsid w:val="00C8252C"/>
    <w:rsid w:val="00C86CC1"/>
    <w:rsid w:val="00C9265B"/>
    <w:rsid w:val="00C94AC4"/>
    <w:rsid w:val="00D200AF"/>
    <w:rsid w:val="00D53C5A"/>
    <w:rsid w:val="00D57721"/>
    <w:rsid w:val="00D71DBC"/>
    <w:rsid w:val="00D7434D"/>
    <w:rsid w:val="00DE2198"/>
    <w:rsid w:val="00DE79F7"/>
    <w:rsid w:val="00E175C0"/>
    <w:rsid w:val="00E35E66"/>
    <w:rsid w:val="00E42833"/>
    <w:rsid w:val="00E436EA"/>
    <w:rsid w:val="00E539BB"/>
    <w:rsid w:val="00E8241A"/>
    <w:rsid w:val="00EE22B2"/>
    <w:rsid w:val="00EF0657"/>
    <w:rsid w:val="00EF5B79"/>
    <w:rsid w:val="00F77720"/>
    <w:rsid w:val="00FA3C58"/>
    <w:rsid w:val="00FC3F6E"/>
    <w:rsid w:val="00FD2ED9"/>
    <w:rsid w:val="00FD4832"/>
    <w:rsid w:val="00FD5874"/>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E85218"/>
  <w15:docId w15:val="{67E3FDAC-A438-4D91-A100-42728A2E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5C0"/>
  </w:style>
  <w:style w:type="paragraph" w:styleId="Footer">
    <w:name w:val="footer"/>
    <w:basedOn w:val="Normal"/>
    <w:link w:val="FooterChar"/>
    <w:uiPriority w:val="99"/>
    <w:unhideWhenUsed/>
    <w:rsid w:val="00E17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5C0"/>
  </w:style>
  <w:style w:type="paragraph" w:styleId="BalloonText">
    <w:name w:val="Balloon Text"/>
    <w:basedOn w:val="Normal"/>
    <w:link w:val="BalloonTextChar"/>
    <w:uiPriority w:val="99"/>
    <w:semiHidden/>
    <w:unhideWhenUsed/>
    <w:rsid w:val="00A96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087"/>
    <w:rPr>
      <w:rFonts w:ascii="Segoe UI" w:hAnsi="Segoe UI" w:cs="Segoe UI"/>
      <w:sz w:val="18"/>
      <w:szCs w:val="18"/>
    </w:rPr>
  </w:style>
  <w:style w:type="table" w:styleId="TableGrid">
    <w:name w:val="Table Grid"/>
    <w:basedOn w:val="TableNormal"/>
    <w:uiPriority w:val="39"/>
    <w:rsid w:val="007F3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12428">
      <w:bodyDiv w:val="1"/>
      <w:marLeft w:val="0"/>
      <w:marRight w:val="0"/>
      <w:marTop w:val="0"/>
      <w:marBottom w:val="0"/>
      <w:divBdr>
        <w:top w:val="none" w:sz="0" w:space="0" w:color="auto"/>
        <w:left w:val="none" w:sz="0" w:space="0" w:color="auto"/>
        <w:bottom w:val="none" w:sz="0" w:space="0" w:color="auto"/>
        <w:right w:val="none" w:sz="0" w:space="0" w:color="auto"/>
      </w:divBdr>
    </w:div>
    <w:div w:id="17061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2C83-D383-4B55-84D5-37F1C6FF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dc:creator>
  <cp:keywords/>
  <dc:description/>
  <cp:lastModifiedBy>Czarina Bartolome</cp:lastModifiedBy>
  <cp:revision>4</cp:revision>
  <cp:lastPrinted>2020-10-26T03:41:00Z</cp:lastPrinted>
  <dcterms:created xsi:type="dcterms:W3CDTF">2022-03-30T13:50:00Z</dcterms:created>
  <dcterms:modified xsi:type="dcterms:W3CDTF">2022-03-31T05:25:00Z</dcterms:modified>
</cp:coreProperties>
</file>