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54" w:tblpY="-248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9450"/>
      </w:tblGrid>
      <w:tr w:rsidR="00B4253F" w:rsidTr="00240EAF">
        <w:trPr>
          <w:trHeight w:val="474"/>
        </w:trPr>
        <w:tc>
          <w:tcPr>
            <w:tcW w:w="1458" w:type="dxa"/>
            <w:vMerge w:val="restart"/>
          </w:tcPr>
          <w:p w:rsidR="00B4253F" w:rsidRDefault="00240EAF" w:rsidP="00240EAF">
            <w:pPr>
              <w:pStyle w:val="Header"/>
            </w:pPr>
            <w:bookmarkStart w:id="0" w:name="_GoBack"/>
            <w:r>
              <w:rPr>
                <w:rFonts w:ascii="Arial" w:hAnsi="Arial" w:cs="Arial"/>
                <w:noProof/>
                <w:sz w:val="30"/>
                <w:szCs w:val="30"/>
                <w:lang w:val="en-PH" w:eastAsia="en-PH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45720</wp:posOffset>
                  </wp:positionV>
                  <wp:extent cx="724535" cy="724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9450" w:type="dxa"/>
            <w:vAlign w:val="center"/>
          </w:tcPr>
          <w:p w:rsidR="00B4253F" w:rsidRPr="00000F99" w:rsidRDefault="00B4253F" w:rsidP="00240EAF">
            <w:pPr>
              <w:pStyle w:val="Header"/>
              <w:jc w:val="center"/>
            </w:pPr>
            <w:r w:rsidRPr="00125237">
              <w:rPr>
                <w:rFonts w:ascii="Arial" w:hAnsi="Arial" w:cs="Arial"/>
                <w:b/>
                <w:sz w:val="24"/>
                <w:szCs w:val="28"/>
              </w:rPr>
              <w:t>Professional Regulation Commission</w:t>
            </w:r>
          </w:p>
        </w:tc>
      </w:tr>
      <w:tr w:rsidR="00B4253F" w:rsidTr="00240EAF">
        <w:trPr>
          <w:trHeight w:val="150"/>
        </w:trPr>
        <w:tc>
          <w:tcPr>
            <w:tcW w:w="1458" w:type="dxa"/>
            <w:vMerge/>
          </w:tcPr>
          <w:p w:rsidR="00B4253F" w:rsidRDefault="00B4253F" w:rsidP="00240EAF">
            <w:pPr>
              <w:pStyle w:val="Header"/>
            </w:pPr>
          </w:p>
        </w:tc>
        <w:tc>
          <w:tcPr>
            <w:tcW w:w="9450" w:type="dxa"/>
            <w:shd w:val="clear" w:color="auto" w:fill="DBE5F1"/>
            <w:vAlign w:val="center"/>
          </w:tcPr>
          <w:p w:rsidR="00B4253F" w:rsidRDefault="00B4253F" w:rsidP="00240EAF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:rsidR="00B4253F" w:rsidRPr="00B4253F" w:rsidRDefault="00B4253F" w:rsidP="00240EAF">
            <w:pPr>
              <w:pStyle w:val="Heading1"/>
              <w:rPr>
                <w:rFonts w:ascii="Arial" w:hAnsi="Arial" w:cs="Arial"/>
                <w:sz w:val="20"/>
                <w:szCs w:val="22"/>
              </w:rPr>
            </w:pPr>
            <w:r w:rsidRPr="00B4253F">
              <w:rPr>
                <w:rFonts w:ascii="Arial" w:hAnsi="Arial" w:cs="Arial"/>
                <w:sz w:val="24"/>
              </w:rPr>
              <w:t>TEMPLATE FOR INSTRUCTIONAL DESIGN FOR RT CPD PROGRAMS</w:t>
            </w:r>
          </w:p>
          <w:p w:rsidR="00B4253F" w:rsidRPr="00125237" w:rsidRDefault="00B4253F" w:rsidP="00240EAF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4253F" w:rsidRDefault="00B4253F">
      <w:pPr>
        <w:pStyle w:val="BodyA"/>
        <w:rPr>
          <w:rFonts w:ascii="Arial" w:hAnsi="Arial" w:cs="Arial"/>
          <w:sz w:val="30"/>
          <w:szCs w:val="30"/>
        </w:rPr>
      </w:pPr>
    </w:p>
    <w:p w:rsidR="00B4253F" w:rsidRPr="00C90D94" w:rsidRDefault="00B4253F" w:rsidP="00B4253F">
      <w:pPr>
        <w:pStyle w:val="BodyA"/>
        <w:jc w:val="center"/>
        <w:rPr>
          <w:u w:val="single"/>
        </w:rPr>
      </w:pPr>
      <w:r>
        <w:rPr>
          <w:rFonts w:ascii="Arial" w:hAnsi="Arial" w:cs="Arial"/>
          <w:sz w:val="30"/>
          <w:szCs w:val="30"/>
        </w:rPr>
        <w:t>CPD Council of</w:t>
      </w:r>
      <w:r w:rsidR="00F46445">
        <w:rPr>
          <w:rFonts w:ascii="Arial" w:hAnsi="Arial" w:cs="Arial"/>
          <w:sz w:val="30"/>
          <w:szCs w:val="30"/>
        </w:rPr>
        <w:t xml:space="preserve"> </w:t>
      </w:r>
      <w:r w:rsidRPr="00C90D94">
        <w:rPr>
          <w:rFonts w:ascii="Arial" w:hAnsi="Arial" w:cs="Arial"/>
          <w:sz w:val="30"/>
          <w:szCs w:val="30"/>
          <w:u w:val="single"/>
        </w:rPr>
        <w:t>RESPIRATORY THERAPY</w:t>
      </w:r>
    </w:p>
    <w:p w:rsidR="005F7D8D" w:rsidRDefault="005F7D8D" w:rsidP="00B4253F">
      <w:pPr>
        <w:pStyle w:val="BodyA"/>
        <w:jc w:val="center"/>
      </w:pPr>
    </w:p>
    <w:p w:rsidR="005F7D8D" w:rsidRDefault="007D32BB" w:rsidP="00B4253F">
      <w:pPr>
        <w:pStyle w:val="BodyA"/>
        <w:numPr>
          <w:ilvl w:val="0"/>
          <w:numId w:val="3"/>
        </w:numPr>
      </w:pPr>
      <w:r>
        <w:rPr>
          <w:rStyle w:val="NoneA"/>
          <w:b/>
          <w:bCs/>
        </w:rPr>
        <w:t>Course/Program Title: _____________________________________________________</w:t>
      </w:r>
    </w:p>
    <w:p w:rsidR="005F7D8D" w:rsidRDefault="005F7D8D">
      <w:pPr>
        <w:pStyle w:val="BodyA"/>
      </w:pPr>
    </w:p>
    <w:p w:rsidR="005F7D8D" w:rsidRDefault="007D32BB" w:rsidP="00B4253F">
      <w:pPr>
        <w:pStyle w:val="BodyA"/>
        <w:numPr>
          <w:ilvl w:val="0"/>
          <w:numId w:val="3"/>
        </w:numPr>
        <w:rPr>
          <w:rStyle w:val="NoneA"/>
          <w:b/>
          <w:bCs/>
        </w:rPr>
      </w:pPr>
      <w:r>
        <w:rPr>
          <w:rStyle w:val="NoneA"/>
          <w:b/>
          <w:bCs/>
        </w:rPr>
        <w:t>Course/Program Description:</w:t>
      </w:r>
    </w:p>
    <w:p w:rsidR="005F7D8D" w:rsidRDefault="007D32BB" w:rsidP="00B4253F">
      <w:pPr>
        <w:pStyle w:val="BodyA"/>
        <w:numPr>
          <w:ilvl w:val="0"/>
          <w:numId w:val="6"/>
        </w:numPr>
      </w:pPr>
      <w:r>
        <w:t>what the c/p encompasses or covers</w:t>
      </w:r>
    </w:p>
    <w:p w:rsidR="005F7D8D" w:rsidRDefault="007D32BB" w:rsidP="00B4253F">
      <w:pPr>
        <w:pStyle w:val="BodyA"/>
        <w:numPr>
          <w:ilvl w:val="0"/>
          <w:numId w:val="6"/>
        </w:numPr>
      </w:pPr>
      <w:r>
        <w:t>justify or provide reasons why the c/p is offered</w:t>
      </w:r>
    </w:p>
    <w:p w:rsidR="005F7D8D" w:rsidRDefault="007D32BB" w:rsidP="00B4253F">
      <w:pPr>
        <w:pStyle w:val="BodyA"/>
        <w:numPr>
          <w:ilvl w:val="0"/>
          <w:numId w:val="6"/>
        </w:numPr>
      </w:pPr>
      <w:r>
        <w:t>why is there a need for this c/p</w:t>
      </w:r>
    </w:p>
    <w:p w:rsidR="005F7D8D" w:rsidRDefault="007D32BB" w:rsidP="00B4253F">
      <w:pPr>
        <w:pStyle w:val="BodyA"/>
        <w:numPr>
          <w:ilvl w:val="0"/>
          <w:numId w:val="6"/>
        </w:numPr>
      </w:pPr>
      <w:r>
        <w:t>what core competencies or learnings are addressed by this c/p</w:t>
      </w:r>
    </w:p>
    <w:p w:rsidR="005F7D8D" w:rsidRDefault="005F7D8D">
      <w:pPr>
        <w:pStyle w:val="BodyA"/>
      </w:pPr>
    </w:p>
    <w:p w:rsidR="005F7D8D" w:rsidRDefault="007D32BB" w:rsidP="00B4253F">
      <w:pPr>
        <w:pStyle w:val="BodyA"/>
        <w:numPr>
          <w:ilvl w:val="0"/>
          <w:numId w:val="3"/>
        </w:numPr>
      </w:pPr>
      <w:r>
        <w:rPr>
          <w:rStyle w:val="NoneA"/>
          <w:b/>
          <w:bCs/>
        </w:rPr>
        <w:t>Major Course/Program Objectives:</w:t>
      </w:r>
    </w:p>
    <w:p w:rsidR="005F7D8D" w:rsidRDefault="007D32BB" w:rsidP="00B4253F">
      <w:pPr>
        <w:pStyle w:val="BodyA"/>
        <w:numPr>
          <w:ilvl w:val="0"/>
          <w:numId w:val="7"/>
        </w:numPr>
      </w:pPr>
      <w:r>
        <w:t>what is expected from the course/program</w:t>
      </w:r>
    </w:p>
    <w:p w:rsidR="005F7D8D" w:rsidRDefault="005F7D8D">
      <w:pPr>
        <w:pStyle w:val="BodyA"/>
      </w:pPr>
    </w:p>
    <w:p w:rsidR="005F7D8D" w:rsidRDefault="007D32BB" w:rsidP="00B4253F">
      <w:pPr>
        <w:pStyle w:val="BodyA"/>
        <w:numPr>
          <w:ilvl w:val="0"/>
          <w:numId w:val="3"/>
        </w:numPr>
      </w:pPr>
      <w:r>
        <w:rPr>
          <w:rStyle w:val="NoneA"/>
          <w:b/>
          <w:bCs/>
        </w:rPr>
        <w:t xml:space="preserve">Participants Description </w:t>
      </w:r>
      <w:r>
        <w:t>(characteristics, entry competency level/prerequisite/s):</w:t>
      </w:r>
    </w:p>
    <w:p w:rsidR="005F7D8D" w:rsidRDefault="007D32BB" w:rsidP="00B4253F">
      <w:pPr>
        <w:pStyle w:val="BodyA"/>
        <w:numPr>
          <w:ilvl w:val="0"/>
          <w:numId w:val="5"/>
        </w:numPr>
      </w:pPr>
      <w:r>
        <w:t xml:space="preserve">entry competency level/prerequisites: For example, Advance Critical Respiratory Care course cannot be offered to new RT graduates since Advance Critical Respiratory Care requires experience and a certain competency level. </w:t>
      </w:r>
    </w:p>
    <w:p w:rsidR="005F7D8D" w:rsidRDefault="007D32BB" w:rsidP="00B4253F">
      <w:pPr>
        <w:pStyle w:val="BodyA"/>
        <w:numPr>
          <w:ilvl w:val="0"/>
          <w:numId w:val="5"/>
        </w:numPr>
      </w:pPr>
      <w:r>
        <w:t>NOT IN NUMBER OF YEARS but on competencies already demonstrated by the participant.</w:t>
      </w:r>
    </w:p>
    <w:p w:rsidR="005F7D8D" w:rsidRDefault="007D32BB">
      <w:pPr>
        <w:pStyle w:val="BodyA"/>
      </w:pPr>
      <w:r>
        <w:tab/>
      </w:r>
    </w:p>
    <w:p w:rsidR="005F7D8D" w:rsidRDefault="007D32BB" w:rsidP="00B4253F">
      <w:pPr>
        <w:pStyle w:val="BodyA"/>
        <w:numPr>
          <w:ilvl w:val="0"/>
          <w:numId w:val="3"/>
        </w:numPr>
      </w:pPr>
      <w:r>
        <w:rPr>
          <w:rStyle w:val="NoneA"/>
          <w:b/>
          <w:bCs/>
        </w:rPr>
        <w:t>Instructional Design</w:t>
      </w:r>
      <w:r>
        <w:t xml:space="preserve"> (these are the minimum contents/columns required, Provider may add more columns as needed):</w:t>
      </w:r>
    </w:p>
    <w:p w:rsidR="005F7D8D" w:rsidRDefault="005F7D8D">
      <w:pPr>
        <w:pStyle w:val="BodyA"/>
      </w:pPr>
    </w:p>
    <w:tbl>
      <w:tblPr>
        <w:tblW w:w="1080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/>
      </w:tblPr>
      <w:tblGrid>
        <w:gridCol w:w="1800"/>
        <w:gridCol w:w="1800"/>
        <w:gridCol w:w="1800"/>
        <w:gridCol w:w="1800"/>
        <w:gridCol w:w="1800"/>
        <w:gridCol w:w="1800"/>
      </w:tblGrid>
      <w:tr w:rsidR="005F7D8D" w:rsidTr="006B1FC7">
        <w:trPr>
          <w:trHeight w:val="1460"/>
          <w:tblHeader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FC7" w:rsidRDefault="007D32BB" w:rsidP="004C7640">
            <w:pPr>
              <w:pStyle w:val="TableStyle3"/>
              <w:jc w:val="center"/>
              <w:rPr>
                <w:rFonts w:eastAsia="Arial Unicode MS" w:cs="Arial Unicode MS"/>
                <w:color w:val="auto"/>
              </w:rPr>
            </w:pPr>
            <w:r w:rsidRPr="006B1FC7">
              <w:rPr>
                <w:rFonts w:eastAsia="Arial Unicode MS" w:cs="Arial Unicode MS"/>
                <w:color w:val="auto"/>
              </w:rPr>
              <w:t xml:space="preserve">Learning </w:t>
            </w:r>
          </w:p>
          <w:p w:rsidR="005F7D8D" w:rsidRPr="006B1FC7" w:rsidRDefault="007D32BB" w:rsidP="004C7640">
            <w:pPr>
              <w:pStyle w:val="TableStyle3"/>
              <w:jc w:val="center"/>
              <w:rPr>
                <w:color w:val="auto"/>
              </w:rPr>
            </w:pPr>
            <w:r w:rsidRPr="006B1FC7">
              <w:rPr>
                <w:rFonts w:eastAsia="Arial Unicode MS" w:cs="Arial Unicode MS"/>
                <w:color w:val="auto"/>
              </w:rPr>
              <w:t>Ou</w:t>
            </w:r>
            <w:r w:rsidR="004C7640" w:rsidRPr="006B1FC7">
              <w:rPr>
                <w:rFonts w:eastAsia="Arial Unicode MS" w:cs="Arial Unicode MS"/>
                <w:color w:val="auto"/>
              </w:rPr>
              <w:t>t</w:t>
            </w:r>
            <w:r w:rsidRPr="006B1FC7">
              <w:rPr>
                <w:rFonts w:eastAsia="Arial Unicode MS" w:cs="Arial Unicode MS"/>
                <w:color w:val="auto"/>
              </w:rPr>
              <w:t>comes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7D8D" w:rsidRPr="006B1FC7" w:rsidRDefault="007D32BB" w:rsidP="004C7640">
            <w:pPr>
              <w:pStyle w:val="TableStyle3"/>
              <w:jc w:val="center"/>
              <w:rPr>
                <w:color w:val="auto"/>
              </w:rPr>
            </w:pPr>
            <w:r w:rsidRPr="006B1FC7">
              <w:rPr>
                <w:rFonts w:eastAsia="Arial Unicode MS" w:cs="Arial Unicode MS"/>
                <w:color w:val="auto"/>
              </w:rPr>
              <w:t xml:space="preserve">Time </w:t>
            </w:r>
            <w:r w:rsidR="00B4253F" w:rsidRPr="006B1FC7">
              <w:rPr>
                <w:rFonts w:eastAsia="Arial Unicode MS" w:cs="Arial Unicode MS"/>
                <w:color w:val="auto"/>
              </w:rPr>
              <w:t>allotted</w:t>
            </w:r>
            <w:r w:rsidRPr="006B1FC7">
              <w:rPr>
                <w:rFonts w:eastAsia="Arial Unicode MS" w:cs="Arial Unicode MS"/>
                <w:color w:val="auto"/>
              </w:rPr>
              <w:t xml:space="preserve"> for each topic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FC7" w:rsidRDefault="007D32BB" w:rsidP="004C7640">
            <w:pPr>
              <w:pStyle w:val="TableStyle3"/>
              <w:jc w:val="center"/>
              <w:rPr>
                <w:rFonts w:eastAsia="Arial Unicode MS" w:cs="Arial Unicode MS"/>
                <w:color w:val="auto"/>
              </w:rPr>
            </w:pPr>
            <w:r w:rsidRPr="006B1FC7">
              <w:rPr>
                <w:rFonts w:eastAsia="Arial Unicode MS" w:cs="Arial Unicode MS"/>
                <w:color w:val="auto"/>
              </w:rPr>
              <w:t xml:space="preserve">Topics to be </w:t>
            </w:r>
          </w:p>
          <w:p w:rsidR="005F7D8D" w:rsidRPr="006B1FC7" w:rsidRDefault="007D32BB" w:rsidP="004C7640">
            <w:pPr>
              <w:pStyle w:val="TableStyle3"/>
              <w:jc w:val="center"/>
              <w:rPr>
                <w:color w:val="auto"/>
              </w:rPr>
            </w:pPr>
            <w:r w:rsidRPr="006B1FC7">
              <w:rPr>
                <w:rFonts w:eastAsia="Arial Unicode MS" w:cs="Arial Unicode MS"/>
                <w:color w:val="auto"/>
              </w:rPr>
              <w:t>discussed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FC7" w:rsidRDefault="007D32BB" w:rsidP="004C7640">
            <w:pPr>
              <w:pStyle w:val="TableStyle3"/>
              <w:jc w:val="center"/>
              <w:rPr>
                <w:rFonts w:eastAsia="Arial Unicode MS" w:cs="Arial Unicode MS"/>
                <w:color w:val="auto"/>
              </w:rPr>
            </w:pPr>
            <w:r w:rsidRPr="006B1FC7">
              <w:rPr>
                <w:rFonts w:eastAsia="Arial Unicode MS" w:cs="Arial Unicode MS"/>
                <w:color w:val="auto"/>
              </w:rPr>
              <w:t xml:space="preserve">Specific </w:t>
            </w:r>
          </w:p>
          <w:p w:rsidR="006B1FC7" w:rsidRDefault="007D32BB" w:rsidP="004C7640">
            <w:pPr>
              <w:pStyle w:val="TableStyle3"/>
              <w:jc w:val="center"/>
              <w:rPr>
                <w:rFonts w:eastAsia="Arial Unicode MS" w:cs="Arial Unicode MS"/>
                <w:color w:val="auto"/>
              </w:rPr>
            </w:pPr>
            <w:r w:rsidRPr="006B1FC7">
              <w:rPr>
                <w:rFonts w:eastAsia="Arial Unicode MS" w:cs="Arial Unicode MS"/>
                <w:color w:val="auto"/>
              </w:rPr>
              <w:t xml:space="preserve">Objectives for the topics or </w:t>
            </w:r>
          </w:p>
          <w:p w:rsidR="005F7D8D" w:rsidRPr="006B1FC7" w:rsidRDefault="007D32BB" w:rsidP="004C7640">
            <w:pPr>
              <w:pStyle w:val="TableStyle3"/>
              <w:jc w:val="center"/>
              <w:rPr>
                <w:color w:val="auto"/>
              </w:rPr>
            </w:pPr>
            <w:r w:rsidRPr="006B1FC7">
              <w:rPr>
                <w:rFonts w:eastAsia="Arial Unicode MS" w:cs="Arial Unicode MS"/>
                <w:color w:val="auto"/>
              </w:rPr>
              <w:t>subtopics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FC7" w:rsidRDefault="007D32BB" w:rsidP="004C7640">
            <w:pPr>
              <w:pStyle w:val="TableStyle3"/>
              <w:jc w:val="center"/>
              <w:rPr>
                <w:rFonts w:eastAsia="Arial Unicode MS" w:cs="Arial Unicode MS"/>
                <w:color w:val="auto"/>
              </w:rPr>
            </w:pPr>
            <w:r w:rsidRPr="006B1FC7">
              <w:rPr>
                <w:rFonts w:eastAsia="Arial Unicode MS" w:cs="Arial Unicode MS"/>
                <w:color w:val="auto"/>
              </w:rPr>
              <w:t xml:space="preserve">Instructional </w:t>
            </w:r>
          </w:p>
          <w:p w:rsidR="005F7D8D" w:rsidRPr="006B1FC7" w:rsidRDefault="007D32BB" w:rsidP="004C7640">
            <w:pPr>
              <w:pStyle w:val="TableStyle3"/>
              <w:jc w:val="center"/>
              <w:rPr>
                <w:color w:val="auto"/>
              </w:rPr>
            </w:pPr>
            <w:r w:rsidRPr="006B1FC7">
              <w:rPr>
                <w:rFonts w:eastAsia="Arial Unicode MS" w:cs="Arial Unicode MS"/>
                <w:color w:val="auto"/>
              </w:rPr>
              <w:t>Delivery Methods</w:t>
            </w:r>
          </w:p>
          <w:p w:rsidR="005F7D8D" w:rsidRPr="006B1FC7" w:rsidRDefault="007D32BB" w:rsidP="004C7640">
            <w:pPr>
              <w:pStyle w:val="TableStyle3"/>
              <w:jc w:val="center"/>
              <w:rPr>
                <w:color w:val="auto"/>
              </w:rPr>
            </w:pPr>
            <w:r w:rsidRPr="006B1FC7">
              <w:rPr>
                <w:rFonts w:eastAsia="Arial Unicode MS" w:cs="Arial Unicode MS"/>
                <w:color w:val="auto"/>
              </w:rPr>
              <w:t>(learning strat</w:t>
            </w:r>
            <w:r w:rsidRPr="006B1FC7">
              <w:rPr>
                <w:rFonts w:eastAsia="Arial Unicode MS" w:cs="Arial Unicode MS"/>
                <w:color w:val="auto"/>
              </w:rPr>
              <w:t>e</w:t>
            </w:r>
            <w:r w:rsidRPr="006B1FC7">
              <w:rPr>
                <w:rFonts w:eastAsia="Arial Unicode MS" w:cs="Arial Unicode MS"/>
                <w:color w:val="auto"/>
              </w:rPr>
              <w:t>gies/activities)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FC7" w:rsidRDefault="007D32BB" w:rsidP="004C7640">
            <w:pPr>
              <w:pStyle w:val="TableStyle3"/>
              <w:jc w:val="center"/>
              <w:rPr>
                <w:rFonts w:eastAsia="Arial Unicode MS" w:cs="Arial Unicode MS"/>
                <w:color w:val="auto"/>
              </w:rPr>
            </w:pPr>
            <w:r w:rsidRPr="006B1FC7">
              <w:rPr>
                <w:rFonts w:eastAsia="Arial Unicode MS" w:cs="Arial Unicode MS"/>
                <w:color w:val="auto"/>
              </w:rPr>
              <w:t xml:space="preserve">Evaluation </w:t>
            </w:r>
          </w:p>
          <w:p w:rsidR="005F7D8D" w:rsidRPr="006B1FC7" w:rsidRDefault="007D32BB" w:rsidP="004C7640">
            <w:pPr>
              <w:pStyle w:val="TableStyle3"/>
              <w:jc w:val="center"/>
              <w:rPr>
                <w:rFonts w:eastAsia="Arial Unicode MS" w:cs="Arial Unicode MS"/>
                <w:color w:val="auto"/>
              </w:rPr>
            </w:pPr>
            <w:r w:rsidRPr="006B1FC7">
              <w:rPr>
                <w:rFonts w:eastAsia="Arial Unicode MS" w:cs="Arial Unicode MS"/>
                <w:color w:val="auto"/>
              </w:rPr>
              <w:t>M</w:t>
            </w:r>
            <w:r w:rsidR="006B1FC7">
              <w:rPr>
                <w:rFonts w:eastAsia="Arial Unicode MS" w:cs="Arial Unicode MS"/>
                <w:color w:val="auto"/>
              </w:rPr>
              <w:t>e</w:t>
            </w:r>
            <w:r w:rsidRPr="006B1FC7">
              <w:rPr>
                <w:rFonts w:eastAsia="Arial Unicode MS" w:cs="Arial Unicode MS"/>
                <w:color w:val="auto"/>
              </w:rPr>
              <w:t>thod</w:t>
            </w:r>
          </w:p>
        </w:tc>
      </w:tr>
      <w:tr w:rsidR="005F7D8D" w:rsidTr="004C7640">
        <w:tblPrEx>
          <w:shd w:val="clear" w:color="auto" w:fill="CEDDEB"/>
        </w:tblPrEx>
        <w:trPr>
          <w:trHeight w:val="315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</w:tr>
      <w:tr w:rsidR="005F7D8D" w:rsidTr="004C7640">
        <w:tblPrEx>
          <w:shd w:val="clear" w:color="auto" w:fill="CEDDEB"/>
        </w:tblPrEx>
        <w:trPr>
          <w:trHeight w:val="30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</w:tr>
      <w:tr w:rsidR="005F7D8D" w:rsidTr="004C7640">
        <w:tblPrEx>
          <w:shd w:val="clear" w:color="auto" w:fill="CEDDEB"/>
        </w:tblPrEx>
        <w:trPr>
          <w:trHeight w:val="30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</w:tr>
      <w:tr w:rsidR="005F7D8D" w:rsidTr="004C7640">
        <w:tblPrEx>
          <w:shd w:val="clear" w:color="auto" w:fill="CEDDEB"/>
        </w:tblPrEx>
        <w:trPr>
          <w:trHeight w:val="315"/>
        </w:trPr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8D" w:rsidRDefault="005F7D8D"/>
        </w:tc>
      </w:tr>
    </w:tbl>
    <w:p w:rsidR="005F7D8D" w:rsidRDefault="005F7D8D">
      <w:pPr>
        <w:pStyle w:val="BodyA"/>
        <w:widowControl w:val="0"/>
        <w:ind w:left="216" w:hanging="216"/>
      </w:pPr>
    </w:p>
    <w:p w:rsidR="005F7D8D" w:rsidRDefault="007D32BB">
      <w:pPr>
        <w:pStyle w:val="BodyA"/>
      </w:pPr>
      <w:r>
        <w:t xml:space="preserve">EVALUATION by the CPD PROVIDER: </w:t>
      </w:r>
    </w:p>
    <w:p w:rsidR="005F7D8D" w:rsidRDefault="007D32BB" w:rsidP="00B4253F">
      <w:pPr>
        <w:pStyle w:val="BodyA"/>
        <w:numPr>
          <w:ilvl w:val="0"/>
          <w:numId w:val="8"/>
        </w:numPr>
      </w:pPr>
      <w:r>
        <w:t xml:space="preserve">If c/p offered requires </w:t>
      </w:r>
      <w:r>
        <w:rPr>
          <w:rStyle w:val="NoneA"/>
          <w:b/>
          <w:bCs/>
        </w:rPr>
        <w:t xml:space="preserve">skills training, </w:t>
      </w:r>
      <w:r>
        <w:t xml:space="preserve">a checklist of steps of the procedure is expected listing the steps, columns for done or not done; passing rate (If the participant achieves ____% minimum of crucial steps in procedure, is this considered passing?) </w:t>
      </w:r>
    </w:p>
    <w:p w:rsidR="005F7D8D" w:rsidRDefault="007D32BB" w:rsidP="00B4253F">
      <w:pPr>
        <w:pStyle w:val="BodyA"/>
        <w:numPr>
          <w:ilvl w:val="0"/>
          <w:numId w:val="8"/>
        </w:numPr>
      </w:pPr>
      <w:r>
        <w:t>Provider will determine how much percentage will be considered passing. Will remedial course be o</w:t>
      </w:r>
      <w:r>
        <w:t>f</w:t>
      </w:r>
      <w:r>
        <w:t>fered so that the participant who fails can eventually complete and pass the evaluation and thereby r</w:t>
      </w:r>
      <w:r>
        <w:t>e</w:t>
      </w:r>
      <w:r>
        <w:t>ceive a certificate of completion for course offering? When and how many chances will the participant be given the chance?</w:t>
      </w:r>
    </w:p>
    <w:p w:rsidR="005F7D8D" w:rsidRDefault="005F7D8D">
      <w:pPr>
        <w:pStyle w:val="BodyA"/>
      </w:pPr>
    </w:p>
    <w:p w:rsidR="005F7D8D" w:rsidRDefault="007D32BB">
      <w:pPr>
        <w:pStyle w:val="BodyA"/>
      </w:pPr>
      <w:r>
        <w:t xml:space="preserve">PURPOSE OF EVALUATION BY THE CPD PROVIDER: </w:t>
      </w:r>
    </w:p>
    <w:p w:rsidR="005F7D8D" w:rsidRDefault="007D32BB" w:rsidP="00B4253F">
      <w:pPr>
        <w:pStyle w:val="BodyA"/>
        <w:numPr>
          <w:ilvl w:val="0"/>
          <w:numId w:val="9"/>
        </w:numPr>
      </w:pPr>
      <w:r>
        <w:t>Is to check if the participants achieved the learning outcomes intended. CPD Provider has to ensure confidence in the program that it designed.</w:t>
      </w:r>
    </w:p>
    <w:p w:rsidR="005F7D8D" w:rsidRDefault="007D32BB" w:rsidP="00B4253F">
      <w:pPr>
        <w:pStyle w:val="BodyA"/>
        <w:numPr>
          <w:ilvl w:val="0"/>
          <w:numId w:val="9"/>
        </w:numPr>
      </w:pPr>
      <w:r>
        <w:t>If the evaluation of the outcomes is not properly done, then the CPD program is considered weak or poor.</w:t>
      </w:r>
    </w:p>
    <w:p w:rsidR="005F7D8D" w:rsidRDefault="007D32BB" w:rsidP="00B4253F">
      <w:pPr>
        <w:pStyle w:val="BodyA"/>
        <w:numPr>
          <w:ilvl w:val="0"/>
          <w:numId w:val="9"/>
        </w:numPr>
      </w:pPr>
      <w:r>
        <w:t>It is the responsibility of the CPD provider to ensure that the participant achieved learning outcomes through the use of proper evaluation tools.</w:t>
      </w:r>
    </w:p>
    <w:p w:rsidR="005F7D8D" w:rsidRDefault="007D32BB" w:rsidP="00B4253F">
      <w:pPr>
        <w:pStyle w:val="BodyA"/>
        <w:numPr>
          <w:ilvl w:val="0"/>
          <w:numId w:val="9"/>
        </w:numPr>
      </w:pPr>
      <w:r>
        <w:t xml:space="preserve">Self-evaluation by the </w:t>
      </w:r>
      <w:r w:rsidR="00B4253F">
        <w:t>participant</w:t>
      </w:r>
      <w:r>
        <w:t xml:space="preserve"> is not sufficient proof of having achieved learning outcomes.</w:t>
      </w:r>
    </w:p>
    <w:p w:rsidR="005F7D8D" w:rsidRDefault="005F7D8D">
      <w:pPr>
        <w:pStyle w:val="BodyA"/>
      </w:pPr>
    </w:p>
    <w:p w:rsidR="00B4253F" w:rsidRDefault="00B4253F">
      <w:pPr>
        <w:pStyle w:val="BodyA"/>
      </w:pPr>
    </w:p>
    <w:p w:rsidR="00B4253F" w:rsidRDefault="00B4253F">
      <w:pPr>
        <w:pStyle w:val="BodyA"/>
      </w:pPr>
    </w:p>
    <w:p w:rsidR="00B4253F" w:rsidRDefault="00B4253F">
      <w:pPr>
        <w:pStyle w:val="BodyA"/>
      </w:pPr>
    </w:p>
    <w:p w:rsidR="00B4253F" w:rsidRDefault="00B4253F">
      <w:pPr>
        <w:pStyle w:val="BodyA"/>
      </w:pPr>
    </w:p>
    <w:p w:rsidR="00B4253F" w:rsidRDefault="00B4253F">
      <w:pPr>
        <w:pStyle w:val="BodyA"/>
      </w:pPr>
    </w:p>
    <w:p w:rsidR="00B4253F" w:rsidRDefault="00B4253F">
      <w:pPr>
        <w:pStyle w:val="BodyA"/>
      </w:pPr>
    </w:p>
    <w:p w:rsidR="005F7D8D" w:rsidRDefault="007D32BB">
      <w:pPr>
        <w:pStyle w:val="BodyA"/>
      </w:pPr>
      <w:r>
        <w:t>Outline on how you will measure the effectiveness of your training using Kirkpatrick’s 4 levels of evaluation:</w:t>
      </w:r>
    </w:p>
    <w:p w:rsidR="005F7D8D" w:rsidRDefault="005F7D8D">
      <w:pPr>
        <w:pStyle w:val="BodyA"/>
      </w:pPr>
    </w:p>
    <w:p w:rsidR="005F7D8D" w:rsidRDefault="007D32BB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>How to Apply the Model</w:t>
      </w:r>
    </w:p>
    <w:p w:rsidR="005F7D8D" w:rsidRDefault="005F7D8D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</w:p>
    <w:p w:rsidR="005F7D8D" w:rsidRDefault="007D32BB">
      <w:pPr>
        <w:pStyle w:val="Title"/>
        <w:rPr>
          <w:rStyle w:val="NoneA"/>
          <w:sz w:val="24"/>
          <w:szCs w:val="24"/>
        </w:rPr>
      </w:pPr>
      <w:r>
        <w:rPr>
          <w:rStyle w:val="NoneA"/>
          <w:sz w:val="24"/>
          <w:szCs w:val="24"/>
        </w:rPr>
        <w:t>Level 1: Reaction</w:t>
      </w:r>
    </w:p>
    <w:p w:rsidR="005F7D8D" w:rsidRDefault="005F7D8D">
      <w:pPr>
        <w:pStyle w:val="BodyA"/>
      </w:pPr>
    </w:p>
    <w:p w:rsidR="005F7D8D" w:rsidRDefault="007D32BB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>Start by identifying how you'll measure reaction. Consider addressing these questions:</w:t>
      </w:r>
    </w:p>
    <w:p w:rsidR="005F7D8D" w:rsidRDefault="007D32BB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•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Did the trainees feel that the training was worth their time?</w:t>
      </w:r>
    </w:p>
    <w:p w:rsidR="005F7D8D" w:rsidRDefault="007D32BB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•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Did they think that it was successful?</w:t>
      </w:r>
    </w:p>
    <w:p w:rsidR="005F7D8D" w:rsidRDefault="007D32BB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•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What were the biggest strengths of the training, and the biggest weaknesses?</w:t>
      </w:r>
    </w:p>
    <w:p w:rsidR="005F7D8D" w:rsidRDefault="007D32BB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•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Did they like the venue and presentation style?</w:t>
      </w:r>
    </w:p>
    <w:p w:rsidR="005F7D8D" w:rsidRDefault="007D32BB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•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 xml:space="preserve">Did the training session accommodate their personal </w:t>
      </w:r>
      <w:hyperlink r:id="rId8" w:history="1">
        <w:r>
          <w:rPr>
            <w:rStyle w:val="Hyperlink0"/>
          </w:rPr>
          <w:t>learning styles</w:t>
        </w:r>
      </w:hyperlink>
      <w:r>
        <w:rPr>
          <w:rStyle w:val="NoneA"/>
          <w:sz w:val="24"/>
          <w:szCs w:val="24"/>
          <w:u w:color="323232"/>
          <w:shd w:val="clear" w:color="auto" w:fill="FBFBFB"/>
          <w:lang w:val="ru-RU"/>
        </w:rPr>
        <w:t>?</w:t>
      </w:r>
    </w:p>
    <w:p w:rsidR="005F7D8D" w:rsidRDefault="005F7D8D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</w:p>
    <w:p w:rsidR="005F7D8D" w:rsidRDefault="007D32BB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 xml:space="preserve">Next, identify how you want to measure these reactions. To do this you'll typically use </w:t>
      </w:r>
      <w:r>
        <w:rPr>
          <w:rStyle w:val="NoneA"/>
          <w:sz w:val="24"/>
          <w:szCs w:val="24"/>
          <w:u w:color="0760A2"/>
          <w:shd w:val="clear" w:color="auto" w:fill="FBFBFB"/>
        </w:rPr>
        <w:t xml:space="preserve">participant’s satisfaction survey, focus </w:t>
      </w:r>
      <w:r w:rsidR="00B4253F">
        <w:rPr>
          <w:rStyle w:val="NoneA"/>
          <w:sz w:val="24"/>
          <w:szCs w:val="24"/>
          <w:u w:color="0760A2"/>
          <w:shd w:val="clear" w:color="auto" w:fill="FBFBFB"/>
        </w:rPr>
        <w:t>group</w:t>
      </w:r>
      <w:r w:rsidR="00B4253F">
        <w:rPr>
          <w:rStyle w:val="NoneA"/>
          <w:sz w:val="24"/>
          <w:szCs w:val="24"/>
          <w:u w:color="323232"/>
          <w:shd w:val="clear" w:color="auto" w:fill="FBFBFB"/>
        </w:rPr>
        <w:t xml:space="preserve"> or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 xml:space="preserve"> questionnaires; however you can also watch trainees' body la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>n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>guage during the training, and get verbal feedback by asking trainees directly about their experience.</w:t>
      </w:r>
    </w:p>
    <w:p w:rsidR="005F7D8D" w:rsidRDefault="005F7D8D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</w:p>
    <w:p w:rsidR="005F7D8D" w:rsidRDefault="005F7D8D">
      <w:pPr>
        <w:pStyle w:val="Default"/>
        <w:rPr>
          <w:rStyle w:val="NoneA"/>
          <w:b/>
          <w:bCs/>
          <w:color w:val="323232"/>
          <w:sz w:val="24"/>
          <w:szCs w:val="24"/>
          <w:u w:color="323232"/>
          <w:shd w:val="clear" w:color="auto" w:fill="FBFBFB"/>
        </w:rPr>
      </w:pPr>
    </w:p>
    <w:p w:rsidR="005F7D8D" w:rsidRDefault="007D32BB">
      <w:pPr>
        <w:pStyle w:val="Default"/>
        <w:rPr>
          <w:rStyle w:val="NoneA"/>
          <w:b/>
          <w:bCs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b/>
          <w:bCs/>
          <w:color w:val="323232"/>
          <w:sz w:val="24"/>
          <w:szCs w:val="24"/>
          <w:u w:color="323232"/>
          <w:shd w:val="clear" w:color="auto" w:fill="FBFBFB"/>
        </w:rPr>
        <w:t>Level 2: Learning</w:t>
      </w:r>
    </w:p>
    <w:p w:rsidR="005F7D8D" w:rsidRDefault="005F7D8D">
      <w:pPr>
        <w:pStyle w:val="Default"/>
        <w:rPr>
          <w:rStyle w:val="NoneA"/>
          <w:b/>
          <w:bCs/>
          <w:color w:val="323232"/>
          <w:sz w:val="24"/>
          <w:szCs w:val="24"/>
          <w:u w:color="323232"/>
          <w:shd w:val="clear" w:color="auto" w:fill="FBFBFB"/>
        </w:rPr>
      </w:pPr>
    </w:p>
    <w:p w:rsidR="005F7D8D" w:rsidRDefault="007D32BB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>To measure learning, start by identifying what you want to evaluate. (These things could be changes in knowledge, skills, or attitudes.)</w:t>
      </w:r>
    </w:p>
    <w:p w:rsidR="005F7D8D" w:rsidRDefault="005F7D8D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</w:p>
    <w:p w:rsidR="005F7D8D" w:rsidRDefault="007D32BB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>It's often helpful to measure these areas both before (pre) and after (post) training. So, before training commences, test your trainees to determine their knowledge, skill levels, and attitudes.</w:t>
      </w:r>
    </w:p>
    <w:p w:rsidR="005F7D8D" w:rsidRDefault="005F7D8D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</w:p>
    <w:p w:rsidR="005F7D8D" w:rsidRDefault="007D32BB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>Once training is finished, test your trainees a second time to measure what they have learned, or measure learning with interviews or verbal assessments.</w:t>
      </w:r>
    </w:p>
    <w:p w:rsidR="005F7D8D" w:rsidRDefault="005F7D8D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</w:p>
    <w:p w:rsidR="005F7D8D" w:rsidRDefault="005F7D8D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</w:p>
    <w:p w:rsidR="005F7D8D" w:rsidRDefault="007D32BB">
      <w:pPr>
        <w:pStyle w:val="Default"/>
        <w:rPr>
          <w:rStyle w:val="NoneA"/>
          <w:b/>
          <w:bCs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b/>
          <w:bCs/>
          <w:color w:val="323232"/>
          <w:sz w:val="24"/>
          <w:szCs w:val="24"/>
          <w:u w:color="323232"/>
          <w:shd w:val="clear" w:color="auto" w:fill="FBFBFB"/>
        </w:rPr>
        <w:t>Level 3: Behavior</w:t>
      </w:r>
    </w:p>
    <w:p w:rsidR="005F7D8D" w:rsidRDefault="005F7D8D">
      <w:pPr>
        <w:pStyle w:val="Default"/>
        <w:rPr>
          <w:rStyle w:val="NoneA"/>
          <w:b/>
          <w:bCs/>
          <w:color w:val="323232"/>
          <w:sz w:val="24"/>
          <w:szCs w:val="24"/>
          <w:u w:color="323232"/>
          <w:shd w:val="clear" w:color="auto" w:fill="FBFBFB"/>
        </w:rPr>
      </w:pPr>
    </w:p>
    <w:p w:rsidR="005F7D8D" w:rsidRDefault="007D32BB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>It can be challenging to measure behavior effectively. This is a longer-term activity that should take place weeks or months after the initial training.</w:t>
      </w:r>
    </w:p>
    <w:p w:rsidR="005F7D8D" w:rsidRDefault="005F7D8D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</w:p>
    <w:p w:rsidR="005F7D8D" w:rsidRDefault="007D32BB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>Consider these questions:</w:t>
      </w:r>
    </w:p>
    <w:p w:rsidR="005F7D8D" w:rsidRDefault="007D32BB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•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Did the trainees put any of their learning to use?</w:t>
      </w:r>
    </w:p>
    <w:p w:rsidR="005F7D8D" w:rsidRDefault="007D32BB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•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Are trainees able to teach their new knowledge, skills, or attitudes to other people?</w:t>
      </w:r>
    </w:p>
    <w:p w:rsidR="005F7D8D" w:rsidRDefault="007D32BB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•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Are trainees aware that they've changed their behavior?</w:t>
      </w:r>
    </w:p>
    <w:p w:rsidR="005F7D8D" w:rsidRDefault="005F7D8D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</w:p>
    <w:p w:rsidR="005F7D8D" w:rsidRDefault="007D32BB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>One of the best ways to measure behavior is to conduct observations and interviews over time.</w:t>
      </w:r>
    </w:p>
    <w:p w:rsidR="005F7D8D" w:rsidRDefault="005F7D8D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</w:p>
    <w:p w:rsidR="005F7D8D" w:rsidRDefault="007D32BB">
      <w:pPr>
        <w:pStyle w:val="Default"/>
        <w:rPr>
          <w:rStyle w:val="NoneA"/>
          <w:b/>
          <w:bCs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b/>
          <w:bCs/>
          <w:color w:val="323232"/>
          <w:sz w:val="24"/>
          <w:szCs w:val="24"/>
          <w:u w:color="323232"/>
          <w:shd w:val="clear" w:color="auto" w:fill="FBFBFB"/>
        </w:rPr>
        <w:t>Level 4: Results</w:t>
      </w:r>
    </w:p>
    <w:p w:rsidR="005F7D8D" w:rsidRDefault="005F7D8D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</w:p>
    <w:p w:rsidR="005F7D8D" w:rsidRDefault="007D32BB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>Of all the levels, measuring the final results of the training is likely to be the most costly and time co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>n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 xml:space="preserve">suming. The biggest challenges are identifying which outcomes, benefits, or final results are most closely linked to the </w:t>
      </w:r>
      <w:r w:rsidR="00B4253F">
        <w:rPr>
          <w:rStyle w:val="NoneA"/>
          <w:color w:val="323232"/>
          <w:sz w:val="24"/>
          <w:szCs w:val="24"/>
          <w:u w:color="323232"/>
          <w:shd w:val="clear" w:color="auto" w:fill="FBFBFB"/>
        </w:rPr>
        <w:t>training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 xml:space="preserve"> and coming up with an effective way to measure these outcomes over the long term.</w:t>
      </w:r>
    </w:p>
    <w:p w:rsidR="005F7D8D" w:rsidRDefault="005F7D8D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</w:p>
    <w:p w:rsidR="005F7D8D" w:rsidRDefault="007D32BB">
      <w:pPr>
        <w:pStyle w:val="Default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>Here are some outcomes to consider, depending on the objectives of your training:</w:t>
      </w:r>
    </w:p>
    <w:p w:rsidR="005F7D8D" w:rsidRDefault="007D32BB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•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Increased employee retention.</w:t>
      </w:r>
    </w:p>
    <w:p w:rsidR="005F7D8D" w:rsidRDefault="007D32BB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•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Increased production.</w:t>
      </w:r>
    </w:p>
    <w:p w:rsidR="005F7D8D" w:rsidRDefault="007D32BB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•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Higher morale.</w:t>
      </w:r>
    </w:p>
    <w:p w:rsidR="005F7D8D" w:rsidRDefault="007D32BB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•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Reduced waste.</w:t>
      </w:r>
    </w:p>
    <w:p w:rsidR="005F7D8D" w:rsidRDefault="007D32BB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•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Increased sales.</w:t>
      </w:r>
    </w:p>
    <w:p w:rsidR="005F7D8D" w:rsidRDefault="007D32BB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•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Higher quality ratings.</w:t>
      </w:r>
    </w:p>
    <w:p w:rsidR="005F7D8D" w:rsidRDefault="007D32BB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color w:val="323232"/>
          <w:sz w:val="24"/>
          <w:szCs w:val="24"/>
          <w:u w:color="323232"/>
          <w:shd w:val="clear" w:color="auto" w:fill="FBFBFB"/>
        </w:rPr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•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 xml:space="preserve">Increased customer/patient 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  <w:lang w:val="fr-FR"/>
        </w:rPr>
        <w:t>satisfaction.</w:t>
      </w:r>
    </w:p>
    <w:p w:rsidR="005F7D8D" w:rsidRDefault="007D32BB">
      <w:pPr>
        <w:pStyle w:val="Default"/>
        <w:tabs>
          <w:tab w:val="left" w:pos="220"/>
          <w:tab w:val="left" w:pos="720"/>
        </w:tabs>
        <w:ind w:left="720" w:hanging="720"/>
      </w:pP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•</w:t>
      </w:r>
      <w:r>
        <w:rPr>
          <w:rStyle w:val="NoneA"/>
          <w:color w:val="323232"/>
          <w:sz w:val="24"/>
          <w:szCs w:val="24"/>
          <w:u w:color="323232"/>
          <w:shd w:val="clear" w:color="auto" w:fill="FBFBFB"/>
        </w:rPr>
        <w:tab/>
        <w:t>Fewer staff complaints.</w:t>
      </w:r>
    </w:p>
    <w:sectPr w:rsidR="005F7D8D" w:rsidSect="00B4253F">
      <w:headerReference w:type="default" r:id="rId9"/>
      <w:footerReference w:type="default" r:id="rId10"/>
      <w:pgSz w:w="12240" w:h="18720" w:code="14"/>
      <w:pgMar w:top="720" w:right="720" w:bottom="720" w:left="720" w:header="288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907" w:rsidRDefault="00A92907" w:rsidP="005F7D8D">
      <w:r>
        <w:separator/>
      </w:r>
    </w:p>
  </w:endnote>
  <w:endnote w:type="continuationSeparator" w:id="1">
    <w:p w:rsidR="00A92907" w:rsidRDefault="00A92907" w:rsidP="005F7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EAF" w:rsidRDefault="00616EA7">
    <w:pPr>
      <w:pStyle w:val="Footer"/>
    </w:pPr>
    <w:r w:rsidRPr="00616EA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5121" type="#_x0000_t202" style="position:absolute;margin-left:459.35pt;margin-top:-4.25pt;width:83.45pt;height:40.1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" strokecolor="white [3212]">
          <v:textbox style="mso-fit-shape-to-text:t">
            <w:txbxContent>
              <w:p w:rsidR="00240EAF" w:rsidRPr="008E7D4B" w:rsidRDefault="00240EAF" w:rsidP="00240EAF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CPDD-RES-03</w:t>
                </w:r>
              </w:p>
              <w:p w:rsidR="00240EAF" w:rsidRPr="008E7D4B" w:rsidRDefault="00240EAF" w:rsidP="00240EAF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Rev. 00</w:t>
                </w:r>
              </w:p>
              <w:p w:rsidR="00240EAF" w:rsidRPr="008E7D4B" w:rsidRDefault="00240EAF" w:rsidP="00240EAF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November 22</w:t>
                </w:r>
                <w:r w:rsidRPr="008E7D4B">
                  <w:rPr>
                    <w:rFonts w:ascii="Arial" w:hAnsi="Arial" w:cs="Arial"/>
                    <w:b/>
                    <w:sz w:val="14"/>
                    <w:szCs w:val="14"/>
                  </w:rPr>
                  <w:t>, 2017</w:t>
                </w:r>
              </w:p>
              <w:sdt>
                <w:sdtPr>
                  <w:rPr>
                    <w:rFonts w:ascii="Arial" w:hAnsi="Arial" w:cs="Arial"/>
                    <w:b/>
                    <w:sz w:val="14"/>
                    <w:szCs w:val="14"/>
                  </w:rPr>
                  <w:id w:val="2077558888"/>
                  <w:docPartObj>
                    <w:docPartGallery w:val="Page Numbers (Top of Page)"/>
                    <w:docPartUnique/>
                  </w:docPartObj>
                </w:sdtPr>
                <w:sdtContent>
                  <w:p w:rsidR="00240EAF" w:rsidRPr="00240EAF" w:rsidRDefault="00240EAF" w:rsidP="00240EAF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="00616EA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="00616EA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56C50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616EA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="00616EA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NUMPAGES  </w:instrText>
                    </w:r>
                    <w:r w:rsidR="00616EA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56C50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616EA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907" w:rsidRDefault="00A92907" w:rsidP="005F7D8D">
      <w:r>
        <w:separator/>
      </w:r>
    </w:p>
  </w:footnote>
  <w:footnote w:type="continuationSeparator" w:id="1">
    <w:p w:rsidR="00A92907" w:rsidRDefault="00A92907" w:rsidP="005F7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3F" w:rsidRPr="00B4253F" w:rsidRDefault="00B4253F" w:rsidP="00B4253F">
    <w:pPr>
      <w:pStyle w:val="Header"/>
      <w:jc w:val="right"/>
      <w:rPr>
        <w:rFonts w:ascii="Arial" w:hAnsi="Arial" w:cs="Arial"/>
        <w:b/>
        <w:sz w:val="16"/>
        <w:szCs w:val="16"/>
      </w:rPr>
    </w:pPr>
  </w:p>
  <w:p w:rsidR="00B4253F" w:rsidRDefault="00B425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3A1"/>
    <w:multiLevelType w:val="hybridMultilevel"/>
    <w:tmpl w:val="04C8EC70"/>
    <w:styleLink w:val="Dash"/>
    <w:lvl w:ilvl="0" w:tplc="2938D708">
      <w:start w:val="1"/>
      <w:numFmt w:val="bullet"/>
      <w:lvlText w:val="-"/>
      <w:lvlJc w:val="left"/>
      <w:pPr>
        <w:ind w:left="202" w:hanging="2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3884C0">
      <w:start w:val="1"/>
      <w:numFmt w:val="bullet"/>
      <w:lvlText w:val="-"/>
      <w:lvlJc w:val="left"/>
      <w:pPr>
        <w:ind w:left="442" w:hanging="2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508CDC">
      <w:start w:val="1"/>
      <w:numFmt w:val="bullet"/>
      <w:lvlText w:val="-"/>
      <w:lvlJc w:val="left"/>
      <w:pPr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154144C">
      <w:start w:val="1"/>
      <w:numFmt w:val="bullet"/>
      <w:lvlText w:val="-"/>
      <w:lvlJc w:val="left"/>
      <w:pPr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84BECC">
      <w:start w:val="1"/>
      <w:numFmt w:val="bullet"/>
      <w:lvlText w:val="-"/>
      <w:lvlJc w:val="left"/>
      <w:pPr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6ABC8C">
      <w:start w:val="1"/>
      <w:numFmt w:val="bullet"/>
      <w:lvlText w:val="-"/>
      <w:lvlJc w:val="left"/>
      <w:pPr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807C32">
      <w:start w:val="1"/>
      <w:numFmt w:val="bullet"/>
      <w:lvlText w:val="-"/>
      <w:lvlJc w:val="left"/>
      <w:pPr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085DF4">
      <w:start w:val="1"/>
      <w:numFmt w:val="bullet"/>
      <w:lvlText w:val="-"/>
      <w:lvlJc w:val="left"/>
      <w:pPr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16365C">
      <w:start w:val="1"/>
      <w:numFmt w:val="bullet"/>
      <w:lvlText w:val="-"/>
      <w:lvlJc w:val="left"/>
      <w:pPr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3D55BE8"/>
    <w:multiLevelType w:val="hybridMultilevel"/>
    <w:tmpl w:val="290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E1DAF"/>
    <w:multiLevelType w:val="hybridMultilevel"/>
    <w:tmpl w:val="AACAAD5A"/>
    <w:lvl w:ilvl="0" w:tplc="D76CFF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985F44"/>
    <w:multiLevelType w:val="hybridMultilevel"/>
    <w:tmpl w:val="1850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6664D"/>
    <w:multiLevelType w:val="hybridMultilevel"/>
    <w:tmpl w:val="C5C4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B18DE"/>
    <w:multiLevelType w:val="hybridMultilevel"/>
    <w:tmpl w:val="C5E4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73BE1"/>
    <w:multiLevelType w:val="hybridMultilevel"/>
    <w:tmpl w:val="9D66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12791"/>
    <w:multiLevelType w:val="hybridMultilevel"/>
    <w:tmpl w:val="2832844A"/>
    <w:lvl w:ilvl="0" w:tplc="D76CFF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566BD"/>
    <w:multiLevelType w:val="hybridMultilevel"/>
    <w:tmpl w:val="04C8EC70"/>
    <w:numStyleLink w:val="Dash"/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717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7D8D"/>
    <w:rsid w:val="00112291"/>
    <w:rsid w:val="00240EAF"/>
    <w:rsid w:val="003C317C"/>
    <w:rsid w:val="003E7BDE"/>
    <w:rsid w:val="004C7640"/>
    <w:rsid w:val="005F7D8D"/>
    <w:rsid w:val="00616EA7"/>
    <w:rsid w:val="00686D2F"/>
    <w:rsid w:val="006B1FC7"/>
    <w:rsid w:val="006D2A3B"/>
    <w:rsid w:val="00756C50"/>
    <w:rsid w:val="007D32BB"/>
    <w:rsid w:val="00A92907"/>
    <w:rsid w:val="00AF4828"/>
    <w:rsid w:val="00B4253F"/>
    <w:rsid w:val="00BE1B2B"/>
    <w:rsid w:val="00C90D94"/>
    <w:rsid w:val="00F13CD2"/>
    <w:rsid w:val="00F4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7D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253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ascii="Arial Rounded MT Bold" w:eastAsia="Times New Roman" w:hAnsi="Arial Rounded MT Bold"/>
      <w:b/>
      <w:snapToGrid w:val="0"/>
      <w:sz w:val="28"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7D8D"/>
    <w:rPr>
      <w:u w:val="single"/>
    </w:rPr>
  </w:style>
  <w:style w:type="paragraph" w:customStyle="1" w:styleId="HeaderFooter">
    <w:name w:val="Header &amp; Footer"/>
    <w:rsid w:val="005F7D8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5F7D8D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A">
    <w:name w:val="None A"/>
    <w:rsid w:val="005F7D8D"/>
    <w:rPr>
      <w:lang w:val="en-US"/>
    </w:rPr>
  </w:style>
  <w:style w:type="numbering" w:customStyle="1" w:styleId="Dash">
    <w:name w:val="Dash"/>
    <w:rsid w:val="005F7D8D"/>
    <w:pPr>
      <w:numPr>
        <w:numId w:val="1"/>
      </w:numPr>
    </w:pPr>
  </w:style>
  <w:style w:type="paragraph" w:customStyle="1" w:styleId="TableStyle3">
    <w:name w:val="Table Style 3"/>
    <w:rsid w:val="005F7D8D"/>
    <w:rPr>
      <w:rFonts w:ascii="Helvetica" w:eastAsia="Helvetica" w:hAnsi="Helvetica" w:cs="Helvetica"/>
      <w:color w:val="FEFFFE"/>
      <w:u w:color="FEFFFE"/>
    </w:rPr>
  </w:style>
  <w:style w:type="paragraph" w:customStyle="1" w:styleId="Default">
    <w:name w:val="Default"/>
    <w:rsid w:val="005F7D8D"/>
    <w:rPr>
      <w:rFonts w:ascii="Helvetica" w:hAnsi="Helvetica" w:cs="Arial Unicode MS"/>
      <w:color w:val="000000"/>
      <w:sz w:val="22"/>
      <w:szCs w:val="22"/>
      <w:u w:color="000000"/>
    </w:rPr>
  </w:style>
  <w:style w:type="paragraph" w:styleId="Title">
    <w:name w:val="Title"/>
    <w:next w:val="BodyA"/>
    <w:rsid w:val="005F7D8D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character" w:customStyle="1" w:styleId="Hyperlink0">
    <w:name w:val="Hyperlink.0"/>
    <w:basedOn w:val="NoneA"/>
    <w:rsid w:val="005F7D8D"/>
    <w:rPr>
      <w:sz w:val="24"/>
      <w:szCs w:val="24"/>
      <w:u w:color="0760A2"/>
      <w:shd w:val="clear" w:color="auto" w:fill="FBFBFB"/>
      <w:lang w:val="en-US"/>
    </w:rPr>
  </w:style>
  <w:style w:type="character" w:customStyle="1" w:styleId="Heading1Char">
    <w:name w:val="Heading 1 Char"/>
    <w:basedOn w:val="DefaultParagraphFont"/>
    <w:link w:val="Heading1"/>
    <w:rsid w:val="00B4253F"/>
    <w:rPr>
      <w:rFonts w:ascii="Arial Rounded MT Bold" w:eastAsia="Times New Roman" w:hAnsi="Arial Rounded MT Bold"/>
      <w:b/>
      <w:snapToGrid w:val="0"/>
      <w:sz w:val="28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5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EastAsia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3F"/>
    <w:rPr>
      <w:rFonts w:ascii="Tahoma" w:eastAsiaTheme="minorEastAsia" w:hAnsi="Tahoma" w:cs="Tahoma"/>
      <w:sz w:val="16"/>
      <w:szCs w:val="16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B425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B4253F"/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rsid w:val="00B42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5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7D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253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ascii="Arial Rounded MT Bold" w:eastAsia="Times New Roman" w:hAnsi="Arial Rounded MT Bold"/>
      <w:b/>
      <w:snapToGrid w:val="0"/>
      <w:sz w:val="28"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7D8D"/>
    <w:rPr>
      <w:u w:val="single"/>
    </w:rPr>
  </w:style>
  <w:style w:type="paragraph" w:customStyle="1" w:styleId="HeaderFooter">
    <w:name w:val="Header &amp; Footer"/>
    <w:rsid w:val="005F7D8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5F7D8D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A">
    <w:name w:val="None A"/>
    <w:rsid w:val="005F7D8D"/>
    <w:rPr>
      <w:lang w:val="en-US"/>
    </w:rPr>
  </w:style>
  <w:style w:type="numbering" w:customStyle="1" w:styleId="Dash">
    <w:name w:val="Dash"/>
    <w:rsid w:val="005F7D8D"/>
    <w:pPr>
      <w:numPr>
        <w:numId w:val="1"/>
      </w:numPr>
    </w:pPr>
  </w:style>
  <w:style w:type="paragraph" w:customStyle="1" w:styleId="TableStyle3">
    <w:name w:val="Table Style 3"/>
    <w:rsid w:val="005F7D8D"/>
    <w:rPr>
      <w:rFonts w:ascii="Helvetica" w:eastAsia="Helvetica" w:hAnsi="Helvetica" w:cs="Helvetica"/>
      <w:color w:val="FEFFFE"/>
      <w:u w:color="FEFFFE"/>
    </w:rPr>
  </w:style>
  <w:style w:type="paragraph" w:customStyle="1" w:styleId="Default">
    <w:name w:val="Default"/>
    <w:rsid w:val="005F7D8D"/>
    <w:rPr>
      <w:rFonts w:ascii="Helvetica" w:hAnsi="Helvetica" w:cs="Arial Unicode MS"/>
      <w:color w:val="000000"/>
      <w:sz w:val="22"/>
      <w:szCs w:val="22"/>
      <w:u w:color="000000"/>
    </w:rPr>
  </w:style>
  <w:style w:type="paragraph" w:styleId="Title">
    <w:name w:val="Title"/>
    <w:next w:val="BodyA"/>
    <w:rsid w:val="005F7D8D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character" w:customStyle="1" w:styleId="Hyperlink0">
    <w:name w:val="Hyperlink.0"/>
    <w:basedOn w:val="NoneA"/>
    <w:rsid w:val="005F7D8D"/>
    <w:rPr>
      <w:sz w:val="24"/>
      <w:szCs w:val="24"/>
      <w:u w:color="0760A2"/>
      <w:shd w:val="clear" w:color="auto" w:fill="FBFBFB"/>
      <w:lang w:val="en-US"/>
    </w:rPr>
  </w:style>
  <w:style w:type="character" w:customStyle="1" w:styleId="Heading1Char">
    <w:name w:val="Heading 1 Char"/>
    <w:basedOn w:val="DefaultParagraphFont"/>
    <w:link w:val="Heading1"/>
    <w:rsid w:val="00B4253F"/>
    <w:rPr>
      <w:rFonts w:ascii="Arial Rounded MT Bold" w:eastAsia="Times New Roman" w:hAnsi="Arial Rounded MT Bold"/>
      <w:b/>
      <w:snapToGrid w:val="0"/>
      <w:sz w:val="28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5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EastAsia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3F"/>
    <w:rPr>
      <w:rFonts w:ascii="Tahoma" w:eastAsiaTheme="minorEastAsia" w:hAnsi="Tahoma" w:cs="Tahoma"/>
      <w:sz w:val="16"/>
      <w:szCs w:val="16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B425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B4253F"/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rsid w:val="00B42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5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tools.com/mnemlsty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PRC-STAND13</dc:creator>
  <cp:lastModifiedBy>prc</cp:lastModifiedBy>
  <cp:revision>4</cp:revision>
  <cp:lastPrinted>2017-12-21T03:07:00Z</cp:lastPrinted>
  <dcterms:created xsi:type="dcterms:W3CDTF">2017-11-28T03:05:00Z</dcterms:created>
  <dcterms:modified xsi:type="dcterms:W3CDTF">2017-12-21T03:07:00Z</dcterms:modified>
</cp:coreProperties>
</file>